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A47" w:rsidRDefault="00BF5A47" w:rsidP="00BF5A47">
      <w:pPr>
        <w:pStyle w:val="a3"/>
        <w:ind w:firstLine="709"/>
        <w:jc w:val="both"/>
        <w:rPr>
          <w:rFonts w:ascii="Times New Roman" w:hAnsi="Times New Roman" w:cs="Times New Roman"/>
          <w:b/>
          <w:sz w:val="24"/>
          <w:szCs w:val="24"/>
        </w:rPr>
      </w:pPr>
      <w:r>
        <w:rPr>
          <w:rFonts w:ascii="Times New Roman" w:hAnsi="Times New Roman" w:cs="Times New Roman"/>
          <w:b/>
          <w:sz w:val="24"/>
          <w:szCs w:val="24"/>
        </w:rPr>
        <w:t xml:space="preserve">Лекция 12. </w:t>
      </w:r>
      <w:r w:rsidRPr="00BF5A47">
        <w:rPr>
          <w:rFonts w:ascii="Times New Roman" w:hAnsi="Times New Roman" w:cs="Times New Roman"/>
          <w:b/>
          <w:sz w:val="24"/>
          <w:szCs w:val="24"/>
        </w:rPr>
        <w:t>Тренинг эффективной коммуникации.  Техники развития коммуникативной компетентности.</w:t>
      </w:r>
      <w:r w:rsidR="002C0234">
        <w:rPr>
          <w:rFonts w:ascii="Times New Roman" w:hAnsi="Times New Roman" w:cs="Times New Roman"/>
          <w:b/>
          <w:sz w:val="24"/>
          <w:szCs w:val="24"/>
        </w:rPr>
        <w:t xml:space="preserve"> Социально-психологический тренинг, как средство развития коммуникативной компетентности. </w:t>
      </w:r>
    </w:p>
    <w:p w:rsidR="00BF5A47" w:rsidRDefault="00BF5A47" w:rsidP="0013640D">
      <w:pPr>
        <w:pStyle w:val="a3"/>
        <w:ind w:firstLine="709"/>
        <w:jc w:val="center"/>
        <w:rPr>
          <w:rFonts w:ascii="Times New Roman" w:hAnsi="Times New Roman" w:cs="Times New Roman"/>
          <w:b/>
          <w:sz w:val="24"/>
          <w:szCs w:val="24"/>
        </w:rPr>
      </w:pPr>
    </w:p>
    <w:p w:rsidR="0013640D" w:rsidRPr="0013640D" w:rsidRDefault="0013640D" w:rsidP="0013640D">
      <w:pPr>
        <w:pStyle w:val="a3"/>
        <w:ind w:firstLine="709"/>
        <w:jc w:val="center"/>
        <w:rPr>
          <w:rFonts w:ascii="Times New Roman" w:hAnsi="Times New Roman" w:cs="Times New Roman"/>
          <w:b/>
          <w:sz w:val="24"/>
          <w:szCs w:val="24"/>
        </w:rPr>
      </w:pPr>
      <w:r w:rsidRPr="0013640D">
        <w:rPr>
          <w:rFonts w:ascii="Times New Roman" w:hAnsi="Times New Roman" w:cs="Times New Roman"/>
          <w:b/>
          <w:sz w:val="24"/>
          <w:szCs w:val="24"/>
        </w:rPr>
        <w:t>Эффективные коммуникации</w:t>
      </w:r>
    </w:p>
    <w:p w:rsidR="0013640D" w:rsidRPr="0013640D" w:rsidRDefault="0013640D" w:rsidP="0013640D">
      <w:pPr>
        <w:pStyle w:val="a3"/>
        <w:ind w:firstLine="709"/>
        <w:jc w:val="both"/>
        <w:rPr>
          <w:rFonts w:ascii="Times New Roman" w:hAnsi="Times New Roman" w:cs="Times New Roman"/>
          <w:i/>
          <w:sz w:val="24"/>
          <w:szCs w:val="24"/>
        </w:rPr>
      </w:pPr>
      <w:r w:rsidRPr="0013640D">
        <w:rPr>
          <w:rFonts w:ascii="Times New Roman" w:hAnsi="Times New Roman" w:cs="Times New Roman"/>
          <w:i/>
          <w:sz w:val="24"/>
          <w:szCs w:val="24"/>
        </w:rPr>
        <w:t xml:space="preserve">Фрагмент книги Нейл </w:t>
      </w:r>
      <w:proofErr w:type="spellStart"/>
      <w:r w:rsidRPr="0013640D">
        <w:rPr>
          <w:rFonts w:ascii="Times New Roman" w:hAnsi="Times New Roman" w:cs="Times New Roman"/>
          <w:i/>
          <w:sz w:val="24"/>
          <w:szCs w:val="24"/>
        </w:rPr>
        <w:t>Фьоре</w:t>
      </w:r>
      <w:proofErr w:type="spellEnd"/>
      <w:r w:rsidRPr="0013640D">
        <w:rPr>
          <w:rFonts w:ascii="Times New Roman" w:hAnsi="Times New Roman" w:cs="Times New Roman"/>
          <w:i/>
          <w:sz w:val="24"/>
          <w:szCs w:val="24"/>
        </w:rPr>
        <w:t>. Психология личной эффективности. Как победить стресс, сохранять концентрацию и получать удовольствие от работы. — М.: Манн, Иванов и Фербер, 2013.</w:t>
      </w:r>
    </w:p>
    <w:p w:rsidR="0013640D" w:rsidRPr="0013640D" w:rsidRDefault="0013640D" w:rsidP="0013640D">
      <w:pPr>
        <w:pStyle w:val="a3"/>
        <w:ind w:firstLine="709"/>
        <w:jc w:val="both"/>
        <w:rPr>
          <w:rFonts w:ascii="Times New Roman" w:hAnsi="Times New Roman" w:cs="Times New Roman"/>
          <w:sz w:val="24"/>
          <w:szCs w:val="24"/>
        </w:rPr>
      </w:pPr>
      <w:r w:rsidRPr="0013640D">
        <w:rPr>
          <w:rFonts w:ascii="Times New Roman" w:hAnsi="Times New Roman" w:cs="Times New Roman"/>
          <w:sz w:val="24"/>
          <w:szCs w:val="24"/>
        </w:rPr>
        <w:t>Эта книга, написанная опытным психологом, позволит вам посмотреть на свою работу со стороны, изменить отношение ко многим вещам, а также выработать полезные привычки, повышающие мотивацию и снижающие уровень стресса.</w:t>
      </w:r>
    </w:p>
    <w:p w:rsidR="0013640D" w:rsidRPr="0013640D" w:rsidRDefault="0013640D" w:rsidP="0013640D">
      <w:pPr>
        <w:pStyle w:val="a3"/>
        <w:ind w:firstLine="709"/>
        <w:jc w:val="right"/>
        <w:rPr>
          <w:rFonts w:ascii="Times New Roman" w:hAnsi="Times New Roman" w:cs="Times New Roman"/>
          <w:i/>
          <w:sz w:val="24"/>
          <w:szCs w:val="24"/>
        </w:rPr>
      </w:pPr>
      <w:r w:rsidRPr="0013640D">
        <w:rPr>
          <w:rFonts w:ascii="Times New Roman" w:hAnsi="Times New Roman" w:cs="Times New Roman"/>
          <w:i/>
          <w:sz w:val="24"/>
          <w:szCs w:val="24"/>
        </w:rPr>
        <w:t xml:space="preserve">Коммуникация нужна для того, чтобы мотивировать, влиять, обучать, управлять, убеждать, </w:t>
      </w:r>
    </w:p>
    <w:p w:rsidR="0013640D" w:rsidRPr="0013640D" w:rsidRDefault="0013640D" w:rsidP="0013640D">
      <w:pPr>
        <w:pStyle w:val="a3"/>
        <w:ind w:firstLine="709"/>
        <w:jc w:val="right"/>
        <w:rPr>
          <w:rFonts w:ascii="Times New Roman" w:hAnsi="Times New Roman" w:cs="Times New Roman"/>
          <w:i/>
          <w:sz w:val="24"/>
          <w:szCs w:val="24"/>
        </w:rPr>
      </w:pPr>
      <w:r w:rsidRPr="0013640D">
        <w:rPr>
          <w:rFonts w:ascii="Times New Roman" w:hAnsi="Times New Roman" w:cs="Times New Roman"/>
          <w:i/>
          <w:sz w:val="24"/>
          <w:szCs w:val="24"/>
        </w:rPr>
        <w:t xml:space="preserve">а также объединяться ради миссии организации и </w:t>
      </w:r>
      <w:proofErr w:type="gramStart"/>
      <w:r w:rsidRPr="0013640D">
        <w:rPr>
          <w:rFonts w:ascii="Times New Roman" w:hAnsi="Times New Roman" w:cs="Times New Roman"/>
          <w:i/>
          <w:sz w:val="24"/>
          <w:szCs w:val="24"/>
        </w:rPr>
        <w:t>личных идей</w:t>
      </w:r>
      <w:proofErr w:type="gramEnd"/>
      <w:r w:rsidRPr="0013640D">
        <w:rPr>
          <w:rFonts w:ascii="Times New Roman" w:hAnsi="Times New Roman" w:cs="Times New Roman"/>
          <w:i/>
          <w:sz w:val="24"/>
          <w:szCs w:val="24"/>
        </w:rPr>
        <w:t xml:space="preserve"> и целей. </w:t>
      </w:r>
    </w:p>
    <w:p w:rsidR="0013640D" w:rsidRPr="0013640D" w:rsidRDefault="0013640D" w:rsidP="0013640D">
      <w:pPr>
        <w:pStyle w:val="a3"/>
        <w:ind w:firstLine="709"/>
        <w:jc w:val="right"/>
        <w:rPr>
          <w:rFonts w:ascii="Times New Roman" w:hAnsi="Times New Roman" w:cs="Times New Roman"/>
          <w:i/>
          <w:sz w:val="24"/>
          <w:szCs w:val="24"/>
        </w:rPr>
      </w:pPr>
      <w:r w:rsidRPr="0013640D">
        <w:rPr>
          <w:rFonts w:ascii="Times New Roman" w:hAnsi="Times New Roman" w:cs="Times New Roman"/>
          <w:i/>
          <w:sz w:val="24"/>
          <w:szCs w:val="24"/>
        </w:rPr>
        <w:t xml:space="preserve">Тони </w:t>
      </w:r>
      <w:proofErr w:type="spellStart"/>
      <w:r w:rsidRPr="0013640D">
        <w:rPr>
          <w:rFonts w:ascii="Times New Roman" w:hAnsi="Times New Roman" w:cs="Times New Roman"/>
          <w:i/>
          <w:sz w:val="24"/>
          <w:szCs w:val="24"/>
        </w:rPr>
        <w:t>Алессандра</w:t>
      </w:r>
      <w:proofErr w:type="spellEnd"/>
      <w:r w:rsidRPr="0013640D">
        <w:rPr>
          <w:rFonts w:ascii="Times New Roman" w:hAnsi="Times New Roman" w:cs="Times New Roman"/>
          <w:i/>
          <w:sz w:val="24"/>
          <w:szCs w:val="24"/>
        </w:rPr>
        <w:t xml:space="preserve"> «Платиновое правило»</w:t>
      </w:r>
    </w:p>
    <w:p w:rsidR="0013640D" w:rsidRPr="0013640D" w:rsidRDefault="0013640D" w:rsidP="0013640D">
      <w:pPr>
        <w:pStyle w:val="a3"/>
        <w:ind w:firstLine="709"/>
        <w:jc w:val="both"/>
        <w:rPr>
          <w:rFonts w:ascii="Times New Roman" w:hAnsi="Times New Roman" w:cs="Times New Roman"/>
          <w:sz w:val="24"/>
          <w:szCs w:val="24"/>
        </w:rPr>
      </w:pPr>
    </w:p>
    <w:p w:rsidR="0013640D" w:rsidRPr="0013640D" w:rsidRDefault="0013640D" w:rsidP="0013640D">
      <w:pPr>
        <w:pStyle w:val="a3"/>
        <w:ind w:firstLine="709"/>
        <w:jc w:val="both"/>
        <w:rPr>
          <w:rFonts w:ascii="Times New Roman" w:hAnsi="Times New Roman" w:cs="Times New Roman"/>
          <w:sz w:val="24"/>
          <w:szCs w:val="24"/>
        </w:rPr>
      </w:pPr>
      <w:r w:rsidRPr="0013640D">
        <w:rPr>
          <w:rFonts w:ascii="Times New Roman" w:hAnsi="Times New Roman" w:cs="Times New Roman"/>
          <w:sz w:val="24"/>
          <w:szCs w:val="24"/>
        </w:rPr>
        <w:t>Эффективная коммуникация, несомненно, необходима для успешной реализации целей организации. Искаженные, неправильно трактуемые сообщения часто становятся причиной поражений крупных компаний, армий и народов. Тем не менее многие менеджеры, предприниматели и бизнесмены по-прежнему думают, что коммуникация подразумевает умение давать распоряжения, спорить и оправдываться. Тогда как прежде всего это активное слушание. Как шутят американцы, для жителей Нью-Йорка слушать означает ждать своей очереди высказаться.</w:t>
      </w:r>
    </w:p>
    <w:p w:rsidR="0013640D" w:rsidRPr="0013640D" w:rsidRDefault="0013640D" w:rsidP="0013640D">
      <w:pPr>
        <w:pStyle w:val="a3"/>
        <w:ind w:firstLine="709"/>
        <w:jc w:val="both"/>
        <w:rPr>
          <w:rFonts w:ascii="Times New Roman" w:hAnsi="Times New Roman" w:cs="Times New Roman"/>
          <w:sz w:val="24"/>
          <w:szCs w:val="24"/>
        </w:rPr>
      </w:pPr>
      <w:r w:rsidRPr="0013640D">
        <w:rPr>
          <w:rFonts w:ascii="Times New Roman" w:hAnsi="Times New Roman" w:cs="Times New Roman"/>
          <w:sz w:val="24"/>
          <w:szCs w:val="24"/>
        </w:rPr>
        <w:t>Любой продавец знает, что потенциального клиента нужно выслушать, чтобы понять его потребности, а чтобы поддерживать долгосрочное сотрудничество, следует поставить себя на его место, говорить в том же темпе и теми же фразами. Другими словами, успешный бизнес держится на длительных отношениях с клиентами. Когда вы предоставляете им качественные услуги, между вами устанавливается контакт. После споров или обсуждений вы переходите на другой уровень, осознав, что вас услышали, поняли и настроены к вам дружелюбно. Глубокая взаимосвязь строится на эффективных коммуникациях, которые формируют лояльность коллег, подчиненных и клиентов.</w:t>
      </w:r>
    </w:p>
    <w:p w:rsidR="0013640D" w:rsidRPr="0013640D" w:rsidRDefault="0013640D" w:rsidP="0013640D">
      <w:pPr>
        <w:pStyle w:val="a3"/>
        <w:ind w:firstLine="709"/>
        <w:jc w:val="both"/>
        <w:rPr>
          <w:rFonts w:ascii="Times New Roman" w:hAnsi="Times New Roman" w:cs="Times New Roman"/>
          <w:sz w:val="24"/>
          <w:szCs w:val="24"/>
        </w:rPr>
      </w:pPr>
    </w:p>
    <w:p w:rsidR="0013640D" w:rsidRPr="0013640D" w:rsidRDefault="0013640D" w:rsidP="0013640D">
      <w:pPr>
        <w:pStyle w:val="a3"/>
        <w:ind w:firstLine="709"/>
        <w:jc w:val="center"/>
        <w:rPr>
          <w:rFonts w:ascii="Times New Roman" w:hAnsi="Times New Roman" w:cs="Times New Roman"/>
          <w:b/>
          <w:sz w:val="24"/>
          <w:szCs w:val="24"/>
        </w:rPr>
      </w:pPr>
      <w:r w:rsidRPr="0013640D">
        <w:rPr>
          <w:rFonts w:ascii="Times New Roman" w:hAnsi="Times New Roman" w:cs="Times New Roman"/>
          <w:b/>
          <w:sz w:val="24"/>
          <w:szCs w:val="24"/>
        </w:rPr>
        <w:t>Эффективная или неэффективная</w:t>
      </w:r>
    </w:p>
    <w:p w:rsidR="0013640D" w:rsidRPr="0013640D" w:rsidRDefault="0013640D" w:rsidP="0013640D">
      <w:pPr>
        <w:pStyle w:val="a3"/>
        <w:ind w:firstLine="709"/>
        <w:jc w:val="both"/>
        <w:rPr>
          <w:rFonts w:ascii="Times New Roman" w:hAnsi="Times New Roman" w:cs="Times New Roman"/>
          <w:sz w:val="24"/>
          <w:szCs w:val="24"/>
        </w:rPr>
      </w:pPr>
      <w:r w:rsidRPr="0013640D">
        <w:rPr>
          <w:rFonts w:ascii="Times New Roman" w:hAnsi="Times New Roman" w:cs="Times New Roman"/>
          <w:b/>
          <w:sz w:val="24"/>
          <w:szCs w:val="24"/>
        </w:rPr>
        <w:t>Неэффективная коммуникация</w:t>
      </w:r>
      <w:r w:rsidRPr="0013640D">
        <w:rPr>
          <w:rFonts w:ascii="Times New Roman" w:hAnsi="Times New Roman" w:cs="Times New Roman"/>
          <w:sz w:val="24"/>
          <w:szCs w:val="24"/>
        </w:rPr>
        <w:t xml:space="preserve"> — это пререкания с окружающими, направленные на защиту своих целей и планов. Она подразумевает наличие победителей и побежденных. Подобный стиль «общения» корнями уходит в философию, делящую мир надвое: на «правильно и неправильно», «победу и поражение» или «хорошо и плохо», не учитывая промежуточных состояний. Есть лишь одно верное мнение, поэтому можно пренебречь взглядами и переживаниями людей, которые могут обогатить наши знания о мире и сформировать целостную картину. Вместо этого мы постоянно отстаиваем свои узкие воззрения. Успехом считается пауза в конфликте, когда обороняющийся временно отступает. Разногласия в итоге выливаются в сопротивление, потерю командной эффективности и даже саботаж, пока не воцарится баланс власти и уважения.</w:t>
      </w:r>
    </w:p>
    <w:p w:rsidR="0013640D" w:rsidRPr="0013640D" w:rsidRDefault="0013640D" w:rsidP="0013640D">
      <w:pPr>
        <w:pStyle w:val="a3"/>
        <w:ind w:firstLine="709"/>
        <w:jc w:val="both"/>
        <w:rPr>
          <w:rFonts w:ascii="Times New Roman" w:hAnsi="Times New Roman" w:cs="Times New Roman"/>
          <w:sz w:val="24"/>
          <w:szCs w:val="24"/>
        </w:rPr>
      </w:pPr>
      <w:r w:rsidRPr="0013640D">
        <w:rPr>
          <w:rFonts w:ascii="Times New Roman" w:hAnsi="Times New Roman" w:cs="Times New Roman"/>
          <w:b/>
          <w:sz w:val="24"/>
          <w:szCs w:val="24"/>
        </w:rPr>
        <w:t>Эффективная коммуникация</w:t>
      </w:r>
      <w:r w:rsidRPr="0013640D">
        <w:rPr>
          <w:rFonts w:ascii="Times New Roman" w:hAnsi="Times New Roman" w:cs="Times New Roman"/>
          <w:sz w:val="24"/>
          <w:szCs w:val="24"/>
        </w:rPr>
        <w:t>, в свою очередь, ставит целью понять взгляды, чувства и мнения окружающих. Когда две стороны слушают друг друга, выигрывают обе. Взаимопонимание и уважение становятся основой сотрудничества, взаимозависимости и лояльности. Успех достигнут, если каждая из сторон скажет: «Да, именно это я и имел в виду. Вы меня поняли».</w:t>
      </w:r>
    </w:p>
    <w:p w:rsidR="0013640D" w:rsidRPr="0013640D" w:rsidRDefault="0013640D" w:rsidP="0013640D">
      <w:pPr>
        <w:pStyle w:val="a3"/>
        <w:ind w:firstLine="709"/>
        <w:jc w:val="both"/>
        <w:rPr>
          <w:rFonts w:ascii="Times New Roman" w:hAnsi="Times New Roman" w:cs="Times New Roman"/>
          <w:sz w:val="24"/>
          <w:szCs w:val="24"/>
        </w:rPr>
      </w:pPr>
      <w:r w:rsidRPr="0013640D">
        <w:rPr>
          <w:rFonts w:ascii="Times New Roman" w:hAnsi="Times New Roman" w:cs="Times New Roman"/>
          <w:sz w:val="24"/>
          <w:szCs w:val="24"/>
        </w:rPr>
        <w:t xml:space="preserve">Навыки эффективной коммуникации позволяют сосуществовать противоположностям — это высшая способность понять иную точку зрения и найти компромисс. Зачем спорить о том, кто прав, кто виноват? Цель эффективной коммуникации </w:t>
      </w:r>
      <w:r w:rsidRPr="0013640D">
        <w:rPr>
          <w:rFonts w:ascii="Times New Roman" w:hAnsi="Times New Roman" w:cs="Times New Roman"/>
          <w:sz w:val="24"/>
          <w:szCs w:val="24"/>
        </w:rPr>
        <w:lastRenderedPageBreak/>
        <w:t>— наладить и оберегать взаимосвязь, поддержку и рабочие взаимоотношения, взаимовыгодные и, следовательно, длительные.</w:t>
      </w:r>
    </w:p>
    <w:p w:rsidR="0013640D" w:rsidRPr="0013640D" w:rsidRDefault="0013640D" w:rsidP="0013640D">
      <w:pPr>
        <w:pStyle w:val="a3"/>
        <w:ind w:firstLine="709"/>
        <w:jc w:val="both"/>
        <w:rPr>
          <w:rFonts w:ascii="Times New Roman" w:hAnsi="Times New Roman" w:cs="Times New Roman"/>
          <w:sz w:val="24"/>
          <w:szCs w:val="24"/>
        </w:rPr>
      </w:pPr>
    </w:p>
    <w:p w:rsidR="0013640D" w:rsidRPr="0013640D" w:rsidRDefault="0013640D" w:rsidP="0013640D">
      <w:pPr>
        <w:pStyle w:val="a3"/>
        <w:ind w:firstLine="709"/>
        <w:jc w:val="both"/>
        <w:rPr>
          <w:rFonts w:ascii="Times New Roman" w:hAnsi="Times New Roman" w:cs="Times New Roman"/>
          <w:sz w:val="24"/>
          <w:szCs w:val="24"/>
        </w:rPr>
      </w:pPr>
      <w:r w:rsidRPr="0013640D">
        <w:rPr>
          <w:rFonts w:ascii="Times New Roman" w:hAnsi="Times New Roman" w:cs="Times New Roman"/>
          <w:sz w:val="24"/>
          <w:szCs w:val="24"/>
        </w:rPr>
        <w:t>Демонстрируя желание выслушать и понять позицию и переживания собеседника (не отрицая собственной точки зрения), вы создаете атмосферу безопасности и одобрения, которая повышает вероятность подписания выгодного контракта или заключения сделки.</w:t>
      </w:r>
    </w:p>
    <w:p w:rsidR="0013640D" w:rsidRPr="0013640D" w:rsidRDefault="0013640D" w:rsidP="0013640D">
      <w:pPr>
        <w:pStyle w:val="a3"/>
        <w:ind w:firstLine="709"/>
        <w:jc w:val="both"/>
        <w:rPr>
          <w:rFonts w:ascii="Times New Roman" w:hAnsi="Times New Roman" w:cs="Times New Roman"/>
          <w:sz w:val="24"/>
          <w:szCs w:val="24"/>
        </w:rPr>
      </w:pPr>
    </w:p>
    <w:p w:rsidR="0013640D" w:rsidRPr="0013640D" w:rsidRDefault="0013640D" w:rsidP="0013640D">
      <w:pPr>
        <w:pStyle w:val="a3"/>
        <w:ind w:firstLine="709"/>
        <w:jc w:val="center"/>
        <w:rPr>
          <w:rFonts w:ascii="Times New Roman" w:hAnsi="Times New Roman" w:cs="Times New Roman"/>
          <w:b/>
          <w:sz w:val="24"/>
          <w:szCs w:val="24"/>
        </w:rPr>
      </w:pPr>
      <w:r w:rsidRPr="0013640D">
        <w:rPr>
          <w:rFonts w:ascii="Times New Roman" w:hAnsi="Times New Roman" w:cs="Times New Roman"/>
          <w:b/>
          <w:sz w:val="24"/>
          <w:szCs w:val="24"/>
        </w:rPr>
        <w:t>Сила активного слушания</w:t>
      </w:r>
    </w:p>
    <w:p w:rsidR="0013640D" w:rsidRPr="0013640D" w:rsidRDefault="0013640D" w:rsidP="0013640D">
      <w:pPr>
        <w:pStyle w:val="a3"/>
        <w:ind w:firstLine="709"/>
        <w:jc w:val="both"/>
        <w:rPr>
          <w:rFonts w:ascii="Times New Roman" w:hAnsi="Times New Roman" w:cs="Times New Roman"/>
          <w:sz w:val="24"/>
          <w:szCs w:val="24"/>
        </w:rPr>
      </w:pPr>
      <w:r w:rsidRPr="0013640D">
        <w:rPr>
          <w:rFonts w:ascii="Times New Roman" w:hAnsi="Times New Roman" w:cs="Times New Roman"/>
          <w:sz w:val="24"/>
          <w:szCs w:val="24"/>
        </w:rPr>
        <w:t xml:space="preserve">Сила активного слушания ярче всего проявляется в работе отдела по обслуживанию клиентов и в ходе переговоров. Чем качественнее работает его персонал, тем меньше жалоб и </w:t>
      </w:r>
      <w:proofErr w:type="gramStart"/>
      <w:r w:rsidRPr="0013640D">
        <w:rPr>
          <w:rFonts w:ascii="Times New Roman" w:hAnsi="Times New Roman" w:cs="Times New Roman"/>
          <w:sz w:val="24"/>
          <w:szCs w:val="24"/>
        </w:rPr>
        <w:t>больше удовлетворенных клиентов</w:t>
      </w:r>
      <w:proofErr w:type="gramEnd"/>
      <w:r w:rsidRPr="0013640D">
        <w:rPr>
          <w:rFonts w:ascii="Times New Roman" w:hAnsi="Times New Roman" w:cs="Times New Roman"/>
          <w:sz w:val="24"/>
          <w:szCs w:val="24"/>
        </w:rPr>
        <w:t xml:space="preserve"> и повторных обращений.</w:t>
      </w:r>
    </w:p>
    <w:p w:rsidR="0013640D" w:rsidRPr="0013640D" w:rsidRDefault="0013640D" w:rsidP="0013640D">
      <w:pPr>
        <w:pStyle w:val="a3"/>
        <w:ind w:firstLine="709"/>
        <w:jc w:val="both"/>
        <w:rPr>
          <w:rFonts w:ascii="Times New Roman" w:hAnsi="Times New Roman" w:cs="Times New Roman"/>
          <w:sz w:val="24"/>
          <w:szCs w:val="24"/>
        </w:rPr>
      </w:pPr>
      <w:r w:rsidRPr="0013640D">
        <w:rPr>
          <w:rFonts w:ascii="Times New Roman" w:hAnsi="Times New Roman" w:cs="Times New Roman"/>
          <w:sz w:val="24"/>
          <w:szCs w:val="24"/>
        </w:rPr>
        <w:t>Хорошо обученные сотрудники отдела предлагают прекрасное обслуживание, учатся избегать споров и стараются сглаживать конфликтные ситуации.</w:t>
      </w:r>
    </w:p>
    <w:p w:rsidR="0013640D" w:rsidRPr="0013640D" w:rsidRDefault="0013640D" w:rsidP="0013640D">
      <w:pPr>
        <w:pStyle w:val="a3"/>
        <w:ind w:firstLine="709"/>
        <w:jc w:val="both"/>
        <w:rPr>
          <w:rFonts w:ascii="Times New Roman" w:hAnsi="Times New Roman" w:cs="Times New Roman"/>
          <w:sz w:val="24"/>
          <w:szCs w:val="24"/>
        </w:rPr>
      </w:pPr>
      <w:r w:rsidRPr="0013640D">
        <w:rPr>
          <w:rFonts w:ascii="Times New Roman" w:hAnsi="Times New Roman" w:cs="Times New Roman"/>
          <w:sz w:val="24"/>
          <w:szCs w:val="24"/>
        </w:rPr>
        <w:t>Мой тренинг по эффективной коммуникации включает упражнения по слушанию, предполагающие деление аудитории на подчиненных (или клиентов) и руководителей (или сотрудников отдела обслуживания). Первоначальная цель — выслушать хотя бы три предложения, а затем перефразировать сказанное, пока говорящий не подтвердит, что услышан и понят. Когда участники демонстрируют, что разделяют разочарование или раздражение клиента, тот умеряет свой пыл. Один настоящий покупатель даже сказал: «О, вы так милы. Я думал, вы будете со мной спорить или обвинять во лжи».</w:t>
      </w:r>
    </w:p>
    <w:p w:rsidR="0013640D" w:rsidRPr="0013640D" w:rsidRDefault="0013640D" w:rsidP="0013640D">
      <w:pPr>
        <w:pStyle w:val="a3"/>
        <w:ind w:firstLine="709"/>
        <w:jc w:val="both"/>
        <w:rPr>
          <w:rFonts w:ascii="Times New Roman" w:hAnsi="Times New Roman" w:cs="Times New Roman"/>
          <w:sz w:val="24"/>
          <w:szCs w:val="24"/>
        </w:rPr>
      </w:pPr>
      <w:r w:rsidRPr="0013640D">
        <w:rPr>
          <w:rFonts w:ascii="Times New Roman" w:hAnsi="Times New Roman" w:cs="Times New Roman"/>
          <w:sz w:val="24"/>
          <w:szCs w:val="24"/>
        </w:rPr>
        <w:t>Как-то раз на семинаре в строительной компании инженеры прервали речь и начали спорить и искать решение проблемы еще до того, как подчиненный закончил фразу. Даже в условиях ролевой игры дискуссия была довольно жаркой. Когда вы пытаетесь выразить свое недовольство и обиду, а вас не слушают, это очень раздражает.</w:t>
      </w:r>
    </w:p>
    <w:p w:rsidR="0013640D" w:rsidRPr="0013640D" w:rsidRDefault="0013640D" w:rsidP="0013640D">
      <w:pPr>
        <w:pStyle w:val="a3"/>
        <w:ind w:firstLine="709"/>
        <w:jc w:val="both"/>
        <w:rPr>
          <w:rFonts w:ascii="Times New Roman" w:hAnsi="Times New Roman" w:cs="Times New Roman"/>
          <w:sz w:val="24"/>
          <w:szCs w:val="24"/>
        </w:rPr>
      </w:pPr>
      <w:r w:rsidRPr="0013640D">
        <w:rPr>
          <w:rFonts w:ascii="Times New Roman" w:hAnsi="Times New Roman" w:cs="Times New Roman"/>
          <w:sz w:val="24"/>
          <w:szCs w:val="24"/>
        </w:rPr>
        <w:t>Потребовалось несколько дней практики, прежде чем сотрудники строительной компании научились выслушивать десять предложений подряд и стали точно перефразировать то, что пытался сказать говорящий. Несколько участников тренинга (преимущественно среди мужской аудитории) рассказали мне во время перерыва, что эти занятия помогают и в общении с женой. На что я ответил: «Если хотите добиться большего, время от времени вставляйте слова “Продолжай” и “Ты права”».</w:t>
      </w:r>
    </w:p>
    <w:p w:rsidR="0013640D" w:rsidRPr="0013640D" w:rsidRDefault="0013640D" w:rsidP="0013640D">
      <w:pPr>
        <w:pStyle w:val="a3"/>
        <w:ind w:firstLine="709"/>
        <w:jc w:val="both"/>
        <w:rPr>
          <w:rFonts w:ascii="Times New Roman" w:hAnsi="Times New Roman" w:cs="Times New Roman"/>
          <w:sz w:val="24"/>
          <w:szCs w:val="24"/>
        </w:rPr>
      </w:pPr>
      <w:r w:rsidRPr="0013640D">
        <w:rPr>
          <w:rFonts w:ascii="Times New Roman" w:hAnsi="Times New Roman" w:cs="Times New Roman"/>
          <w:sz w:val="24"/>
          <w:szCs w:val="24"/>
        </w:rPr>
        <w:t>Естественно, активное слушание помогает не толь ко в личных отношениях, но и в работе сервисной службы, в сфере управления персоналом и т. д. Помимо всего прочего, если внимательно слушать собеседника, времени на то, чтобы придумать контраргументы или оправдать свою позицию не остается. Поглощенность речью демонстрирует одобрение и позволяет говорящему чувствовать себя комфортно и раскрываться еще больше. А это означает больше удовлетворенных клиентов, повторные обращения и рост продаж. Навыки эффективной коммуникации напрямую влияют на прибыль любого бизнеса.</w:t>
      </w:r>
    </w:p>
    <w:p w:rsidR="0013640D" w:rsidRPr="0013640D" w:rsidRDefault="0013640D" w:rsidP="0013640D">
      <w:pPr>
        <w:pStyle w:val="a3"/>
        <w:ind w:firstLine="709"/>
        <w:jc w:val="both"/>
        <w:rPr>
          <w:rFonts w:ascii="Times New Roman" w:hAnsi="Times New Roman" w:cs="Times New Roman"/>
          <w:sz w:val="24"/>
          <w:szCs w:val="24"/>
        </w:rPr>
      </w:pPr>
    </w:p>
    <w:p w:rsidR="0013640D" w:rsidRPr="0013640D" w:rsidRDefault="0013640D" w:rsidP="0013640D">
      <w:pPr>
        <w:pStyle w:val="a3"/>
        <w:ind w:firstLine="709"/>
        <w:jc w:val="center"/>
        <w:rPr>
          <w:rFonts w:ascii="Times New Roman" w:hAnsi="Times New Roman" w:cs="Times New Roman"/>
          <w:b/>
          <w:sz w:val="24"/>
          <w:szCs w:val="24"/>
        </w:rPr>
      </w:pPr>
      <w:r w:rsidRPr="0013640D">
        <w:rPr>
          <w:rFonts w:ascii="Times New Roman" w:hAnsi="Times New Roman" w:cs="Times New Roman"/>
          <w:b/>
          <w:sz w:val="24"/>
          <w:szCs w:val="24"/>
        </w:rPr>
        <w:t>Упражнения по эффективной коммуникации</w:t>
      </w:r>
    </w:p>
    <w:p w:rsidR="0013640D" w:rsidRPr="0013640D" w:rsidRDefault="0013640D" w:rsidP="0013640D">
      <w:pPr>
        <w:pStyle w:val="a3"/>
        <w:ind w:firstLine="709"/>
        <w:jc w:val="both"/>
        <w:rPr>
          <w:rFonts w:ascii="Times New Roman" w:hAnsi="Times New Roman" w:cs="Times New Roman"/>
          <w:sz w:val="24"/>
          <w:szCs w:val="24"/>
        </w:rPr>
      </w:pPr>
      <w:r w:rsidRPr="0013640D">
        <w:rPr>
          <w:rFonts w:ascii="Times New Roman" w:hAnsi="Times New Roman" w:cs="Times New Roman"/>
          <w:sz w:val="24"/>
          <w:szCs w:val="24"/>
        </w:rPr>
        <w:t>Участники моих тренингов знают, что чем актуальнее тема и эмоциональнее дискуссия, тем неотступнее нужно следовать руководству по достижению взаимовыгодной коммуникации. Процесс внимательного и активного слушания протекает гораздо естественнее, если несколько раз применить данные правила на практике.</w:t>
      </w:r>
    </w:p>
    <w:p w:rsidR="0013640D" w:rsidRPr="0013640D" w:rsidRDefault="0013640D" w:rsidP="0013640D">
      <w:pPr>
        <w:pStyle w:val="a3"/>
        <w:ind w:firstLine="709"/>
        <w:jc w:val="both"/>
        <w:rPr>
          <w:rFonts w:ascii="Times New Roman" w:hAnsi="Times New Roman" w:cs="Times New Roman"/>
          <w:sz w:val="24"/>
          <w:szCs w:val="24"/>
        </w:rPr>
      </w:pPr>
      <w:r w:rsidRPr="0013640D">
        <w:rPr>
          <w:rFonts w:ascii="Times New Roman" w:hAnsi="Times New Roman" w:cs="Times New Roman"/>
          <w:sz w:val="24"/>
          <w:szCs w:val="24"/>
        </w:rPr>
        <w:t>Решите, сколько времени каждый из вас будет говорить непрерывно.</w:t>
      </w:r>
    </w:p>
    <w:p w:rsidR="0013640D" w:rsidRPr="0013640D" w:rsidRDefault="0013640D" w:rsidP="0013640D">
      <w:pPr>
        <w:pStyle w:val="a3"/>
        <w:ind w:firstLine="709"/>
        <w:jc w:val="both"/>
        <w:rPr>
          <w:rFonts w:ascii="Times New Roman" w:hAnsi="Times New Roman" w:cs="Times New Roman"/>
          <w:sz w:val="24"/>
          <w:szCs w:val="24"/>
        </w:rPr>
      </w:pPr>
      <w:r w:rsidRPr="0013640D">
        <w:rPr>
          <w:rFonts w:ascii="Times New Roman" w:hAnsi="Times New Roman" w:cs="Times New Roman"/>
          <w:sz w:val="24"/>
          <w:szCs w:val="24"/>
        </w:rPr>
        <w:t>Смотрите друг на друга и наблюдайте за мимикой и жестами. Вас не должны разделять посторонние предметы, а расстояние между вами должно быть комфортным, примерно метр-полтора.</w:t>
      </w:r>
    </w:p>
    <w:p w:rsidR="0013640D" w:rsidRPr="0013640D" w:rsidRDefault="0013640D" w:rsidP="0013640D">
      <w:pPr>
        <w:pStyle w:val="a3"/>
        <w:ind w:firstLine="709"/>
        <w:jc w:val="both"/>
        <w:rPr>
          <w:rFonts w:ascii="Times New Roman" w:hAnsi="Times New Roman" w:cs="Times New Roman"/>
          <w:sz w:val="24"/>
          <w:szCs w:val="24"/>
        </w:rPr>
      </w:pPr>
      <w:r w:rsidRPr="0013640D">
        <w:rPr>
          <w:rFonts w:ascii="Times New Roman" w:hAnsi="Times New Roman" w:cs="Times New Roman"/>
          <w:sz w:val="24"/>
          <w:szCs w:val="24"/>
        </w:rPr>
        <w:t>Определите, кто говорит первым. Пока один излагает мысль, другой внимательно слушает и наблюдает. Слушатель концентрируется на словах собеседника, его интонации и телодвижениях, чтобы потом пересказать сообщение. Говорящий останавливается после трех-пяти фраз — вполне достаточно для того, чтобы слушатель уловил смысл, и не так много, чтобы забыть суть сказанного.</w:t>
      </w:r>
    </w:p>
    <w:p w:rsidR="0013640D" w:rsidRPr="0013640D" w:rsidRDefault="0013640D" w:rsidP="0013640D">
      <w:pPr>
        <w:pStyle w:val="a3"/>
        <w:ind w:firstLine="709"/>
        <w:jc w:val="both"/>
        <w:rPr>
          <w:rFonts w:ascii="Times New Roman" w:hAnsi="Times New Roman" w:cs="Times New Roman"/>
          <w:sz w:val="24"/>
          <w:szCs w:val="24"/>
        </w:rPr>
      </w:pPr>
      <w:r w:rsidRPr="0013640D">
        <w:rPr>
          <w:rFonts w:ascii="Times New Roman" w:hAnsi="Times New Roman" w:cs="Times New Roman"/>
          <w:sz w:val="24"/>
          <w:szCs w:val="24"/>
        </w:rPr>
        <w:lastRenderedPageBreak/>
        <w:t xml:space="preserve">Слушатель пересказывает слова, описывает жесты и мимику говорящего без </w:t>
      </w:r>
      <w:proofErr w:type="spellStart"/>
      <w:r w:rsidRPr="0013640D">
        <w:rPr>
          <w:rFonts w:ascii="Times New Roman" w:hAnsi="Times New Roman" w:cs="Times New Roman"/>
          <w:sz w:val="24"/>
          <w:szCs w:val="24"/>
        </w:rPr>
        <w:t>какойлибо</w:t>
      </w:r>
      <w:proofErr w:type="spellEnd"/>
      <w:r w:rsidRPr="0013640D">
        <w:rPr>
          <w:rFonts w:ascii="Times New Roman" w:hAnsi="Times New Roman" w:cs="Times New Roman"/>
          <w:sz w:val="24"/>
          <w:szCs w:val="24"/>
        </w:rPr>
        <w:t xml:space="preserve"> интерпретации и исправлений. Если говорящий взял слишком высокий темп, слушатель может прервать его словами:</w:t>
      </w:r>
    </w:p>
    <w:p w:rsidR="0013640D" w:rsidRPr="0013640D" w:rsidRDefault="0013640D" w:rsidP="0013640D">
      <w:pPr>
        <w:pStyle w:val="a3"/>
        <w:ind w:firstLine="709"/>
        <w:jc w:val="both"/>
        <w:rPr>
          <w:rFonts w:ascii="Times New Roman" w:hAnsi="Times New Roman" w:cs="Times New Roman"/>
          <w:sz w:val="24"/>
          <w:szCs w:val="24"/>
        </w:rPr>
      </w:pPr>
      <w:r w:rsidRPr="0013640D">
        <w:rPr>
          <w:rFonts w:ascii="Times New Roman" w:hAnsi="Times New Roman" w:cs="Times New Roman"/>
          <w:sz w:val="24"/>
          <w:szCs w:val="24"/>
        </w:rPr>
        <w:t>«Минутку, позвольте мне удостовериться, что я понял то, что вы сказали ранее».</w:t>
      </w:r>
    </w:p>
    <w:p w:rsidR="0013640D" w:rsidRPr="0013640D" w:rsidRDefault="0013640D" w:rsidP="0013640D">
      <w:pPr>
        <w:pStyle w:val="a3"/>
        <w:ind w:firstLine="709"/>
        <w:jc w:val="both"/>
        <w:rPr>
          <w:rFonts w:ascii="Times New Roman" w:hAnsi="Times New Roman" w:cs="Times New Roman"/>
          <w:sz w:val="24"/>
          <w:szCs w:val="24"/>
        </w:rPr>
      </w:pPr>
      <w:r w:rsidRPr="0013640D">
        <w:rPr>
          <w:rFonts w:ascii="Times New Roman" w:hAnsi="Times New Roman" w:cs="Times New Roman"/>
          <w:sz w:val="24"/>
          <w:szCs w:val="24"/>
        </w:rPr>
        <w:t>После того как слушатель изложил свою версию, говорящий указывает, в чем тот прав, исправляет ошибки и подтверждает, что его услышали и уловили вербальные и невербальные посылы.</w:t>
      </w:r>
    </w:p>
    <w:p w:rsidR="0013640D" w:rsidRPr="0013640D" w:rsidRDefault="0013640D" w:rsidP="0013640D">
      <w:pPr>
        <w:pStyle w:val="a3"/>
        <w:ind w:firstLine="709"/>
        <w:jc w:val="both"/>
        <w:rPr>
          <w:rFonts w:ascii="Times New Roman" w:hAnsi="Times New Roman" w:cs="Times New Roman"/>
          <w:sz w:val="24"/>
          <w:szCs w:val="24"/>
        </w:rPr>
      </w:pPr>
      <w:r w:rsidRPr="0013640D">
        <w:rPr>
          <w:rFonts w:ascii="Times New Roman" w:hAnsi="Times New Roman" w:cs="Times New Roman"/>
          <w:sz w:val="24"/>
          <w:szCs w:val="24"/>
        </w:rPr>
        <w:t>Упражнение продолжается до тех пор, пока говорящий не закончит и не почувствует удовлетворение от того, что его поняли. Затем участники меняются ролями (можно даже поменяться местами) и повторяют все сначала.</w:t>
      </w:r>
    </w:p>
    <w:p w:rsidR="0013640D" w:rsidRPr="0013640D" w:rsidRDefault="0013640D" w:rsidP="0013640D">
      <w:pPr>
        <w:pStyle w:val="a3"/>
        <w:ind w:firstLine="709"/>
        <w:jc w:val="both"/>
        <w:rPr>
          <w:rFonts w:ascii="Times New Roman" w:hAnsi="Times New Roman" w:cs="Times New Roman"/>
          <w:sz w:val="24"/>
          <w:szCs w:val="24"/>
        </w:rPr>
      </w:pPr>
      <w:r w:rsidRPr="0013640D">
        <w:rPr>
          <w:rFonts w:ascii="Times New Roman" w:hAnsi="Times New Roman" w:cs="Times New Roman"/>
          <w:sz w:val="24"/>
          <w:szCs w:val="24"/>
        </w:rPr>
        <w:t>Чтобы пересказать чью-то мысль, требуется внимание к словам говорящего, его интонации и жестам. Вы должны обеспечить обратную связь в виде квинтэссенции вербальных и невербальных сигналов. Излагая мысли собеседника, вы преследуете следующие цели:</w:t>
      </w:r>
    </w:p>
    <w:p w:rsidR="0013640D" w:rsidRPr="0013640D" w:rsidRDefault="0013640D" w:rsidP="0013640D">
      <w:pPr>
        <w:pStyle w:val="a3"/>
        <w:ind w:firstLine="709"/>
        <w:jc w:val="both"/>
        <w:rPr>
          <w:rFonts w:ascii="Times New Roman" w:hAnsi="Times New Roman" w:cs="Times New Roman"/>
          <w:sz w:val="24"/>
          <w:szCs w:val="24"/>
        </w:rPr>
      </w:pPr>
      <w:r w:rsidRPr="0013640D">
        <w:rPr>
          <w:rFonts w:ascii="Times New Roman" w:hAnsi="Times New Roman" w:cs="Times New Roman"/>
          <w:sz w:val="24"/>
          <w:szCs w:val="24"/>
        </w:rPr>
        <w:t>Фокусируете внимание на собеседнике, вместо того чтобы осуждать, пререкаться или искать решение.</w:t>
      </w:r>
    </w:p>
    <w:p w:rsidR="0013640D" w:rsidRPr="0013640D" w:rsidRDefault="0013640D" w:rsidP="0013640D">
      <w:pPr>
        <w:pStyle w:val="a3"/>
        <w:ind w:firstLine="709"/>
        <w:jc w:val="both"/>
        <w:rPr>
          <w:rFonts w:ascii="Times New Roman" w:hAnsi="Times New Roman" w:cs="Times New Roman"/>
          <w:sz w:val="24"/>
          <w:szCs w:val="24"/>
        </w:rPr>
      </w:pPr>
      <w:r w:rsidRPr="0013640D">
        <w:rPr>
          <w:rFonts w:ascii="Times New Roman" w:hAnsi="Times New Roman" w:cs="Times New Roman"/>
          <w:sz w:val="24"/>
          <w:szCs w:val="24"/>
        </w:rPr>
        <w:t>Демонстрируете уважение и искреннюю попытку понять.</w:t>
      </w:r>
    </w:p>
    <w:p w:rsidR="0013640D" w:rsidRPr="0013640D" w:rsidRDefault="0013640D" w:rsidP="0013640D">
      <w:pPr>
        <w:pStyle w:val="a3"/>
        <w:ind w:firstLine="709"/>
        <w:jc w:val="both"/>
        <w:rPr>
          <w:rFonts w:ascii="Times New Roman" w:hAnsi="Times New Roman" w:cs="Times New Roman"/>
          <w:sz w:val="24"/>
          <w:szCs w:val="24"/>
        </w:rPr>
      </w:pPr>
      <w:r w:rsidRPr="0013640D">
        <w:rPr>
          <w:rFonts w:ascii="Times New Roman" w:hAnsi="Times New Roman" w:cs="Times New Roman"/>
          <w:sz w:val="24"/>
          <w:szCs w:val="24"/>
        </w:rPr>
        <w:t>Проверяете, все ли правильно поняли.</w:t>
      </w:r>
    </w:p>
    <w:p w:rsidR="0013640D" w:rsidRPr="0013640D" w:rsidRDefault="0013640D" w:rsidP="0013640D">
      <w:pPr>
        <w:pStyle w:val="a3"/>
        <w:ind w:firstLine="709"/>
        <w:jc w:val="both"/>
        <w:rPr>
          <w:rFonts w:ascii="Times New Roman" w:hAnsi="Times New Roman" w:cs="Times New Roman"/>
          <w:sz w:val="24"/>
          <w:szCs w:val="24"/>
        </w:rPr>
      </w:pPr>
      <w:r w:rsidRPr="0013640D">
        <w:rPr>
          <w:rFonts w:ascii="Times New Roman" w:hAnsi="Times New Roman" w:cs="Times New Roman"/>
          <w:sz w:val="24"/>
          <w:szCs w:val="24"/>
        </w:rPr>
        <w:t xml:space="preserve">Позволяете собеседнику прояснить смысл изложенного, а также узнать иные значения обращения. Например, можно сказать: «Ваши слова говорят о том, что вы обижены, но интонация и сжатый кулак заставляют </w:t>
      </w:r>
      <w:proofErr w:type="gramStart"/>
      <w:r w:rsidRPr="0013640D">
        <w:rPr>
          <w:rFonts w:ascii="Times New Roman" w:hAnsi="Times New Roman" w:cs="Times New Roman"/>
          <w:sz w:val="24"/>
          <w:szCs w:val="24"/>
        </w:rPr>
        <w:t>меня  думать</w:t>
      </w:r>
      <w:proofErr w:type="gramEnd"/>
      <w:r w:rsidRPr="0013640D">
        <w:rPr>
          <w:rFonts w:ascii="Times New Roman" w:hAnsi="Times New Roman" w:cs="Times New Roman"/>
          <w:sz w:val="24"/>
          <w:szCs w:val="24"/>
        </w:rPr>
        <w:t>, что, скорее всего, даже рассержены».</w:t>
      </w:r>
    </w:p>
    <w:p w:rsidR="0013640D" w:rsidRPr="0013640D" w:rsidRDefault="0013640D" w:rsidP="0013640D">
      <w:pPr>
        <w:pStyle w:val="a3"/>
        <w:ind w:firstLine="709"/>
        <w:jc w:val="both"/>
        <w:rPr>
          <w:rFonts w:ascii="Times New Roman" w:hAnsi="Times New Roman" w:cs="Times New Roman"/>
          <w:sz w:val="24"/>
          <w:szCs w:val="24"/>
        </w:rPr>
      </w:pPr>
      <w:r w:rsidRPr="0013640D">
        <w:rPr>
          <w:rFonts w:ascii="Times New Roman" w:hAnsi="Times New Roman" w:cs="Times New Roman"/>
          <w:sz w:val="24"/>
          <w:szCs w:val="24"/>
        </w:rPr>
        <w:t>Воспользуйтесь данным руководством хотя бы раз, а затем обращайтесь к нему по мере необходимости. Главное — слушать друг друга, а не пререкаться. Компании, взявшие на вооружение навыки активного слушания, легко сметают преграды, мешающие общению, переговорам и продуктивной командной работе.</w:t>
      </w:r>
    </w:p>
    <w:p w:rsidR="0013640D" w:rsidRPr="0013640D" w:rsidRDefault="0013640D" w:rsidP="0013640D">
      <w:pPr>
        <w:pStyle w:val="a3"/>
        <w:ind w:firstLine="709"/>
        <w:jc w:val="both"/>
        <w:rPr>
          <w:rFonts w:ascii="Times New Roman" w:hAnsi="Times New Roman" w:cs="Times New Roman"/>
          <w:sz w:val="24"/>
          <w:szCs w:val="24"/>
        </w:rPr>
      </w:pPr>
    </w:p>
    <w:p w:rsidR="0013640D" w:rsidRPr="0013640D" w:rsidRDefault="0013640D" w:rsidP="0013640D">
      <w:pPr>
        <w:pStyle w:val="a3"/>
        <w:ind w:firstLine="709"/>
        <w:jc w:val="center"/>
        <w:rPr>
          <w:rFonts w:ascii="Times New Roman" w:hAnsi="Times New Roman" w:cs="Times New Roman"/>
          <w:b/>
          <w:sz w:val="24"/>
          <w:szCs w:val="24"/>
        </w:rPr>
      </w:pPr>
      <w:r w:rsidRPr="0013640D">
        <w:rPr>
          <w:rFonts w:ascii="Times New Roman" w:hAnsi="Times New Roman" w:cs="Times New Roman"/>
          <w:b/>
          <w:sz w:val="24"/>
          <w:szCs w:val="24"/>
        </w:rPr>
        <w:t>Принципы коммуникации</w:t>
      </w:r>
    </w:p>
    <w:p w:rsidR="0013640D" w:rsidRPr="0013640D" w:rsidRDefault="0013640D" w:rsidP="0013640D">
      <w:pPr>
        <w:pStyle w:val="a3"/>
        <w:ind w:firstLine="709"/>
        <w:jc w:val="both"/>
        <w:rPr>
          <w:rFonts w:ascii="Times New Roman" w:hAnsi="Times New Roman" w:cs="Times New Roman"/>
          <w:sz w:val="24"/>
          <w:szCs w:val="24"/>
        </w:rPr>
      </w:pPr>
    </w:p>
    <w:p w:rsidR="0013640D" w:rsidRPr="0013640D" w:rsidRDefault="0013640D" w:rsidP="0013640D">
      <w:pPr>
        <w:pStyle w:val="a3"/>
        <w:ind w:firstLine="709"/>
        <w:jc w:val="both"/>
        <w:rPr>
          <w:rFonts w:ascii="Times New Roman" w:hAnsi="Times New Roman" w:cs="Times New Roman"/>
          <w:b/>
          <w:sz w:val="24"/>
          <w:szCs w:val="24"/>
        </w:rPr>
      </w:pPr>
      <w:r w:rsidRPr="0013640D">
        <w:rPr>
          <w:rFonts w:ascii="Times New Roman" w:hAnsi="Times New Roman" w:cs="Times New Roman"/>
          <w:b/>
          <w:sz w:val="24"/>
          <w:szCs w:val="24"/>
        </w:rPr>
        <w:t>Вы общаетесь непрерывно</w:t>
      </w:r>
    </w:p>
    <w:p w:rsidR="0013640D" w:rsidRPr="0013640D" w:rsidRDefault="0013640D" w:rsidP="0013640D">
      <w:pPr>
        <w:pStyle w:val="a3"/>
        <w:ind w:firstLine="709"/>
        <w:jc w:val="both"/>
        <w:rPr>
          <w:rFonts w:ascii="Times New Roman" w:hAnsi="Times New Roman" w:cs="Times New Roman"/>
          <w:sz w:val="24"/>
          <w:szCs w:val="24"/>
        </w:rPr>
      </w:pPr>
      <w:r w:rsidRPr="0013640D">
        <w:rPr>
          <w:rFonts w:ascii="Times New Roman" w:hAnsi="Times New Roman" w:cs="Times New Roman"/>
          <w:sz w:val="24"/>
          <w:szCs w:val="24"/>
        </w:rPr>
        <w:t>Чтобы ваше молчание или жесты были истолкованы правильно, лучше сразу сообщить о своем физическом и эмоциональном состоянии.</w:t>
      </w:r>
    </w:p>
    <w:p w:rsidR="0013640D" w:rsidRPr="0013640D" w:rsidRDefault="0013640D" w:rsidP="0013640D">
      <w:pPr>
        <w:pStyle w:val="a3"/>
        <w:ind w:firstLine="709"/>
        <w:jc w:val="both"/>
        <w:rPr>
          <w:rFonts w:ascii="Times New Roman" w:hAnsi="Times New Roman" w:cs="Times New Roman"/>
          <w:sz w:val="24"/>
          <w:szCs w:val="24"/>
        </w:rPr>
      </w:pPr>
      <w:r w:rsidRPr="0013640D">
        <w:rPr>
          <w:rFonts w:ascii="Times New Roman" w:hAnsi="Times New Roman" w:cs="Times New Roman"/>
          <w:sz w:val="24"/>
          <w:szCs w:val="24"/>
        </w:rPr>
        <w:t xml:space="preserve">«Если вам кажется, что я немного </w:t>
      </w:r>
      <w:proofErr w:type="spellStart"/>
      <w:r w:rsidRPr="0013640D">
        <w:rPr>
          <w:rFonts w:ascii="Times New Roman" w:hAnsi="Times New Roman" w:cs="Times New Roman"/>
          <w:sz w:val="24"/>
          <w:szCs w:val="24"/>
        </w:rPr>
        <w:t>несобран</w:t>
      </w:r>
      <w:proofErr w:type="spellEnd"/>
      <w:r w:rsidRPr="0013640D">
        <w:rPr>
          <w:rFonts w:ascii="Times New Roman" w:hAnsi="Times New Roman" w:cs="Times New Roman"/>
          <w:sz w:val="24"/>
          <w:szCs w:val="24"/>
        </w:rPr>
        <w:t>, не принимайте это на свой счет. Просто я подхватил ужасный насморк».</w:t>
      </w:r>
    </w:p>
    <w:p w:rsidR="0013640D" w:rsidRPr="0013640D" w:rsidRDefault="0013640D" w:rsidP="0013640D">
      <w:pPr>
        <w:pStyle w:val="a3"/>
        <w:ind w:firstLine="709"/>
        <w:jc w:val="both"/>
        <w:rPr>
          <w:rFonts w:ascii="Times New Roman" w:hAnsi="Times New Roman" w:cs="Times New Roman"/>
          <w:sz w:val="24"/>
          <w:szCs w:val="24"/>
        </w:rPr>
      </w:pPr>
      <w:r w:rsidRPr="0013640D">
        <w:rPr>
          <w:rFonts w:ascii="Times New Roman" w:hAnsi="Times New Roman" w:cs="Times New Roman"/>
          <w:sz w:val="24"/>
          <w:szCs w:val="24"/>
        </w:rPr>
        <w:t>«Мне тяжело говорить о своих чувствах. Боюсь, это разрушит наши отношения, но я очень зол из-за того, что ты не поддержал меня на совещании».</w:t>
      </w:r>
    </w:p>
    <w:p w:rsidR="0013640D" w:rsidRPr="002A433D" w:rsidRDefault="0013640D" w:rsidP="0013640D">
      <w:pPr>
        <w:pStyle w:val="a3"/>
        <w:ind w:firstLine="709"/>
        <w:jc w:val="both"/>
        <w:rPr>
          <w:rFonts w:ascii="Times New Roman" w:hAnsi="Times New Roman" w:cs="Times New Roman"/>
          <w:b/>
          <w:sz w:val="24"/>
          <w:szCs w:val="24"/>
        </w:rPr>
      </w:pPr>
      <w:r w:rsidRPr="002A433D">
        <w:rPr>
          <w:rFonts w:ascii="Times New Roman" w:hAnsi="Times New Roman" w:cs="Times New Roman"/>
          <w:b/>
          <w:sz w:val="24"/>
          <w:szCs w:val="24"/>
        </w:rPr>
        <w:t>Услышать не значит понять</w:t>
      </w:r>
    </w:p>
    <w:p w:rsidR="0013640D" w:rsidRPr="0013640D" w:rsidRDefault="0013640D" w:rsidP="0013640D">
      <w:pPr>
        <w:pStyle w:val="a3"/>
        <w:ind w:firstLine="709"/>
        <w:jc w:val="both"/>
        <w:rPr>
          <w:rFonts w:ascii="Times New Roman" w:hAnsi="Times New Roman" w:cs="Times New Roman"/>
          <w:sz w:val="24"/>
          <w:szCs w:val="24"/>
        </w:rPr>
      </w:pPr>
      <w:r w:rsidRPr="0013640D">
        <w:rPr>
          <w:rFonts w:ascii="Times New Roman" w:hAnsi="Times New Roman" w:cs="Times New Roman"/>
          <w:sz w:val="24"/>
          <w:szCs w:val="24"/>
        </w:rPr>
        <w:t>Старайтесь не думать заведомо плохо о характере или намерениях окружающих и просите их пояснить мысль, если вы усомнились в значении того или иного сообщения или жеста.</w:t>
      </w:r>
    </w:p>
    <w:p w:rsidR="0013640D" w:rsidRPr="0013640D" w:rsidRDefault="0013640D" w:rsidP="0013640D">
      <w:pPr>
        <w:pStyle w:val="a3"/>
        <w:ind w:firstLine="709"/>
        <w:jc w:val="both"/>
        <w:rPr>
          <w:rFonts w:ascii="Times New Roman" w:hAnsi="Times New Roman" w:cs="Times New Roman"/>
          <w:sz w:val="24"/>
          <w:szCs w:val="24"/>
        </w:rPr>
      </w:pPr>
      <w:r w:rsidRPr="0013640D">
        <w:rPr>
          <w:rFonts w:ascii="Times New Roman" w:hAnsi="Times New Roman" w:cs="Times New Roman"/>
          <w:sz w:val="24"/>
          <w:szCs w:val="24"/>
        </w:rPr>
        <w:t>«Думаю, я понял вашу мысль, но для пущей уверенности лучше повторю».</w:t>
      </w:r>
    </w:p>
    <w:p w:rsidR="0013640D" w:rsidRPr="0013640D" w:rsidRDefault="0013640D" w:rsidP="0013640D">
      <w:pPr>
        <w:pStyle w:val="a3"/>
        <w:ind w:firstLine="709"/>
        <w:jc w:val="both"/>
        <w:rPr>
          <w:rFonts w:ascii="Times New Roman" w:hAnsi="Times New Roman" w:cs="Times New Roman"/>
          <w:sz w:val="24"/>
          <w:szCs w:val="24"/>
        </w:rPr>
      </w:pPr>
      <w:r w:rsidRPr="0013640D">
        <w:rPr>
          <w:rFonts w:ascii="Times New Roman" w:hAnsi="Times New Roman" w:cs="Times New Roman"/>
          <w:sz w:val="24"/>
          <w:szCs w:val="24"/>
        </w:rPr>
        <w:t>«Возможно, я неправильно записал время встречи. Я ждал вас в 9 утра».</w:t>
      </w:r>
    </w:p>
    <w:p w:rsidR="0013640D" w:rsidRPr="002A433D" w:rsidRDefault="0013640D" w:rsidP="0013640D">
      <w:pPr>
        <w:pStyle w:val="a3"/>
        <w:ind w:firstLine="709"/>
        <w:jc w:val="both"/>
        <w:rPr>
          <w:rFonts w:ascii="Times New Roman" w:hAnsi="Times New Roman" w:cs="Times New Roman"/>
          <w:b/>
          <w:sz w:val="24"/>
          <w:szCs w:val="24"/>
        </w:rPr>
      </w:pPr>
      <w:r w:rsidRPr="002A433D">
        <w:rPr>
          <w:rFonts w:ascii="Times New Roman" w:hAnsi="Times New Roman" w:cs="Times New Roman"/>
          <w:b/>
          <w:sz w:val="24"/>
          <w:szCs w:val="24"/>
        </w:rPr>
        <w:t>Коммуникация не завершена, пока слушатель не подтвердит вашу правоту</w:t>
      </w:r>
    </w:p>
    <w:p w:rsidR="0013640D" w:rsidRPr="0013640D" w:rsidRDefault="0013640D" w:rsidP="0013640D">
      <w:pPr>
        <w:pStyle w:val="a3"/>
        <w:ind w:firstLine="709"/>
        <w:jc w:val="both"/>
        <w:rPr>
          <w:rFonts w:ascii="Times New Roman" w:hAnsi="Times New Roman" w:cs="Times New Roman"/>
          <w:sz w:val="24"/>
          <w:szCs w:val="24"/>
        </w:rPr>
      </w:pPr>
      <w:r w:rsidRPr="0013640D">
        <w:rPr>
          <w:rFonts w:ascii="Times New Roman" w:hAnsi="Times New Roman" w:cs="Times New Roman"/>
          <w:sz w:val="24"/>
          <w:szCs w:val="24"/>
        </w:rPr>
        <w:t>Сравните два диалога.</w:t>
      </w:r>
    </w:p>
    <w:p w:rsidR="0013640D" w:rsidRPr="0013640D" w:rsidRDefault="0013640D" w:rsidP="0013640D">
      <w:pPr>
        <w:pStyle w:val="a3"/>
        <w:ind w:firstLine="709"/>
        <w:jc w:val="both"/>
        <w:rPr>
          <w:rFonts w:ascii="Times New Roman" w:hAnsi="Times New Roman" w:cs="Times New Roman"/>
          <w:sz w:val="24"/>
          <w:szCs w:val="24"/>
        </w:rPr>
      </w:pPr>
      <w:r w:rsidRPr="0013640D">
        <w:rPr>
          <w:rFonts w:ascii="Times New Roman" w:hAnsi="Times New Roman" w:cs="Times New Roman"/>
          <w:sz w:val="24"/>
          <w:szCs w:val="24"/>
        </w:rPr>
        <w:t>Прекрасный день, не правда ли?</w:t>
      </w:r>
    </w:p>
    <w:p w:rsidR="0013640D" w:rsidRPr="0013640D" w:rsidRDefault="0013640D" w:rsidP="0013640D">
      <w:pPr>
        <w:pStyle w:val="a3"/>
        <w:ind w:firstLine="709"/>
        <w:jc w:val="both"/>
        <w:rPr>
          <w:rFonts w:ascii="Times New Roman" w:hAnsi="Times New Roman" w:cs="Times New Roman"/>
          <w:sz w:val="24"/>
          <w:szCs w:val="24"/>
        </w:rPr>
      </w:pPr>
      <w:r w:rsidRPr="0013640D">
        <w:rPr>
          <w:rFonts w:ascii="Times New Roman" w:hAnsi="Times New Roman" w:cs="Times New Roman"/>
          <w:sz w:val="24"/>
          <w:szCs w:val="24"/>
        </w:rPr>
        <w:t>Совершенно с вами согласен. С нетерпением жду возможности прогуляться по парку.</w:t>
      </w:r>
    </w:p>
    <w:p w:rsidR="0013640D" w:rsidRPr="0013640D" w:rsidRDefault="0013640D" w:rsidP="0013640D">
      <w:pPr>
        <w:pStyle w:val="a3"/>
        <w:ind w:firstLine="709"/>
        <w:jc w:val="both"/>
        <w:rPr>
          <w:rFonts w:ascii="Times New Roman" w:hAnsi="Times New Roman" w:cs="Times New Roman"/>
          <w:sz w:val="24"/>
          <w:szCs w:val="24"/>
        </w:rPr>
      </w:pPr>
      <w:r w:rsidRPr="0013640D">
        <w:rPr>
          <w:rFonts w:ascii="Times New Roman" w:hAnsi="Times New Roman" w:cs="Times New Roman"/>
          <w:sz w:val="24"/>
          <w:szCs w:val="24"/>
        </w:rPr>
        <w:t>Прекрасный день, не правда ли?</w:t>
      </w:r>
    </w:p>
    <w:p w:rsidR="0013640D" w:rsidRPr="0013640D" w:rsidRDefault="0013640D" w:rsidP="0013640D">
      <w:pPr>
        <w:pStyle w:val="a3"/>
        <w:ind w:firstLine="709"/>
        <w:jc w:val="both"/>
        <w:rPr>
          <w:rFonts w:ascii="Times New Roman" w:hAnsi="Times New Roman" w:cs="Times New Roman"/>
          <w:sz w:val="24"/>
          <w:szCs w:val="24"/>
        </w:rPr>
      </w:pPr>
      <w:r w:rsidRPr="0013640D">
        <w:rPr>
          <w:rFonts w:ascii="Times New Roman" w:hAnsi="Times New Roman" w:cs="Times New Roman"/>
          <w:sz w:val="24"/>
          <w:szCs w:val="24"/>
        </w:rPr>
        <w:t xml:space="preserve">Смотрел вчера игру «Лос-Анджелес </w:t>
      </w:r>
      <w:proofErr w:type="spellStart"/>
      <w:r w:rsidRPr="0013640D">
        <w:rPr>
          <w:rFonts w:ascii="Times New Roman" w:hAnsi="Times New Roman" w:cs="Times New Roman"/>
          <w:sz w:val="24"/>
          <w:szCs w:val="24"/>
        </w:rPr>
        <w:t>Лейкерс</w:t>
      </w:r>
      <w:proofErr w:type="spellEnd"/>
      <w:r w:rsidRPr="0013640D">
        <w:rPr>
          <w:rFonts w:ascii="Times New Roman" w:hAnsi="Times New Roman" w:cs="Times New Roman"/>
          <w:sz w:val="24"/>
          <w:szCs w:val="24"/>
        </w:rPr>
        <w:t>»?</w:t>
      </w:r>
    </w:p>
    <w:p w:rsidR="0013640D" w:rsidRPr="002A433D" w:rsidRDefault="0013640D" w:rsidP="0013640D">
      <w:pPr>
        <w:pStyle w:val="a3"/>
        <w:ind w:firstLine="709"/>
        <w:jc w:val="both"/>
        <w:rPr>
          <w:rFonts w:ascii="Times New Roman" w:hAnsi="Times New Roman" w:cs="Times New Roman"/>
          <w:b/>
          <w:sz w:val="24"/>
          <w:szCs w:val="24"/>
        </w:rPr>
      </w:pPr>
      <w:r w:rsidRPr="002A433D">
        <w:rPr>
          <w:rFonts w:ascii="Times New Roman" w:hAnsi="Times New Roman" w:cs="Times New Roman"/>
          <w:b/>
          <w:sz w:val="24"/>
          <w:szCs w:val="24"/>
        </w:rPr>
        <w:t>Говорящий должен сделать так, чтобы слушатель его понял</w:t>
      </w:r>
    </w:p>
    <w:p w:rsidR="0013640D" w:rsidRPr="0013640D" w:rsidRDefault="0013640D" w:rsidP="0013640D">
      <w:pPr>
        <w:pStyle w:val="a3"/>
        <w:ind w:firstLine="709"/>
        <w:jc w:val="both"/>
        <w:rPr>
          <w:rFonts w:ascii="Times New Roman" w:hAnsi="Times New Roman" w:cs="Times New Roman"/>
          <w:sz w:val="24"/>
          <w:szCs w:val="24"/>
        </w:rPr>
      </w:pPr>
      <w:r w:rsidRPr="0013640D">
        <w:rPr>
          <w:rFonts w:ascii="Times New Roman" w:hAnsi="Times New Roman" w:cs="Times New Roman"/>
          <w:sz w:val="24"/>
          <w:szCs w:val="24"/>
        </w:rPr>
        <w:t>Поставьте себя на его место. Постарайтесь прочувствовать культурный контекст слушателя. Обращайте внимание на языковые и смысловые различия.</w:t>
      </w:r>
    </w:p>
    <w:p w:rsidR="0013640D" w:rsidRPr="0013640D" w:rsidRDefault="0013640D" w:rsidP="0013640D">
      <w:pPr>
        <w:pStyle w:val="a3"/>
        <w:ind w:firstLine="709"/>
        <w:jc w:val="both"/>
        <w:rPr>
          <w:rFonts w:ascii="Times New Roman" w:hAnsi="Times New Roman" w:cs="Times New Roman"/>
          <w:sz w:val="24"/>
          <w:szCs w:val="24"/>
        </w:rPr>
      </w:pPr>
      <w:r w:rsidRPr="0013640D">
        <w:rPr>
          <w:rFonts w:ascii="Times New Roman" w:hAnsi="Times New Roman" w:cs="Times New Roman"/>
          <w:sz w:val="24"/>
          <w:szCs w:val="24"/>
        </w:rPr>
        <w:lastRenderedPageBreak/>
        <w:t>«Ты выглядишь озадаченным. Может, я неясно выразился?»</w:t>
      </w:r>
    </w:p>
    <w:p w:rsidR="0013640D" w:rsidRPr="0013640D" w:rsidRDefault="0013640D" w:rsidP="0013640D">
      <w:pPr>
        <w:pStyle w:val="a3"/>
        <w:ind w:firstLine="709"/>
        <w:jc w:val="both"/>
        <w:rPr>
          <w:rFonts w:ascii="Times New Roman" w:hAnsi="Times New Roman" w:cs="Times New Roman"/>
          <w:sz w:val="24"/>
          <w:szCs w:val="24"/>
        </w:rPr>
      </w:pPr>
    </w:p>
    <w:p w:rsidR="0013640D" w:rsidRPr="0013640D" w:rsidRDefault="0013640D" w:rsidP="0013640D">
      <w:pPr>
        <w:pStyle w:val="a3"/>
        <w:ind w:firstLine="709"/>
        <w:jc w:val="both"/>
        <w:rPr>
          <w:rFonts w:ascii="Times New Roman" w:hAnsi="Times New Roman" w:cs="Times New Roman"/>
          <w:sz w:val="24"/>
          <w:szCs w:val="24"/>
        </w:rPr>
      </w:pPr>
      <w:r w:rsidRPr="0013640D">
        <w:rPr>
          <w:rFonts w:ascii="Times New Roman" w:hAnsi="Times New Roman" w:cs="Times New Roman"/>
          <w:sz w:val="24"/>
          <w:szCs w:val="24"/>
        </w:rPr>
        <w:t>«Простите, хочу убедиться, что вы поняли, что я имею в виду. Позвольте, объясню по-другому».</w:t>
      </w:r>
    </w:p>
    <w:p w:rsidR="0013640D" w:rsidRPr="002A433D" w:rsidRDefault="0013640D" w:rsidP="0013640D">
      <w:pPr>
        <w:pStyle w:val="a3"/>
        <w:ind w:firstLine="709"/>
        <w:jc w:val="both"/>
        <w:rPr>
          <w:rFonts w:ascii="Times New Roman" w:hAnsi="Times New Roman" w:cs="Times New Roman"/>
          <w:b/>
          <w:sz w:val="24"/>
          <w:szCs w:val="24"/>
        </w:rPr>
      </w:pPr>
      <w:r w:rsidRPr="002A433D">
        <w:rPr>
          <w:rFonts w:ascii="Times New Roman" w:hAnsi="Times New Roman" w:cs="Times New Roman"/>
          <w:b/>
          <w:sz w:val="24"/>
          <w:szCs w:val="24"/>
        </w:rPr>
        <w:t>Используйте местоимение «я»</w:t>
      </w:r>
    </w:p>
    <w:p w:rsidR="0013640D" w:rsidRPr="0013640D" w:rsidRDefault="0013640D" w:rsidP="0013640D">
      <w:pPr>
        <w:pStyle w:val="a3"/>
        <w:ind w:firstLine="709"/>
        <w:jc w:val="both"/>
        <w:rPr>
          <w:rFonts w:ascii="Times New Roman" w:hAnsi="Times New Roman" w:cs="Times New Roman"/>
          <w:sz w:val="24"/>
          <w:szCs w:val="24"/>
        </w:rPr>
      </w:pPr>
      <w:r w:rsidRPr="0013640D">
        <w:rPr>
          <w:rFonts w:ascii="Times New Roman" w:hAnsi="Times New Roman" w:cs="Times New Roman"/>
          <w:sz w:val="24"/>
          <w:szCs w:val="24"/>
        </w:rPr>
        <w:t xml:space="preserve">Не отступайте от своей субъективной правды, своей проблемы и своих целей. </w:t>
      </w:r>
      <w:proofErr w:type="gramStart"/>
      <w:r w:rsidRPr="0013640D">
        <w:rPr>
          <w:rFonts w:ascii="Times New Roman" w:hAnsi="Times New Roman" w:cs="Times New Roman"/>
          <w:sz w:val="24"/>
          <w:szCs w:val="24"/>
        </w:rPr>
        <w:t>Например</w:t>
      </w:r>
      <w:proofErr w:type="gramEnd"/>
      <w:r w:rsidRPr="0013640D">
        <w:rPr>
          <w:rFonts w:ascii="Times New Roman" w:hAnsi="Times New Roman" w:cs="Times New Roman"/>
          <w:sz w:val="24"/>
          <w:szCs w:val="24"/>
        </w:rPr>
        <w:t>:</w:t>
      </w:r>
    </w:p>
    <w:p w:rsidR="0013640D" w:rsidRPr="0013640D" w:rsidRDefault="0013640D" w:rsidP="0013640D">
      <w:pPr>
        <w:pStyle w:val="a3"/>
        <w:ind w:firstLine="709"/>
        <w:jc w:val="both"/>
        <w:rPr>
          <w:rFonts w:ascii="Times New Roman" w:hAnsi="Times New Roman" w:cs="Times New Roman"/>
          <w:sz w:val="24"/>
          <w:szCs w:val="24"/>
        </w:rPr>
      </w:pPr>
      <w:r w:rsidRPr="0013640D">
        <w:rPr>
          <w:rFonts w:ascii="Times New Roman" w:hAnsi="Times New Roman" w:cs="Times New Roman"/>
          <w:sz w:val="24"/>
          <w:szCs w:val="24"/>
        </w:rPr>
        <w:t>«Я столкнулся с одной проблемой: хочу тебя повысить, но не могу, потому что ты опаздываешь и не вовремя сдаешь проекты».</w:t>
      </w:r>
    </w:p>
    <w:p w:rsidR="0013640D" w:rsidRPr="0013640D" w:rsidRDefault="0013640D" w:rsidP="0013640D">
      <w:pPr>
        <w:pStyle w:val="a3"/>
        <w:ind w:firstLine="709"/>
        <w:jc w:val="both"/>
        <w:rPr>
          <w:rFonts w:ascii="Times New Roman" w:hAnsi="Times New Roman" w:cs="Times New Roman"/>
          <w:sz w:val="24"/>
          <w:szCs w:val="24"/>
        </w:rPr>
      </w:pPr>
      <w:r w:rsidRPr="0013640D">
        <w:rPr>
          <w:rFonts w:ascii="Times New Roman" w:hAnsi="Times New Roman" w:cs="Times New Roman"/>
          <w:sz w:val="24"/>
          <w:szCs w:val="24"/>
        </w:rPr>
        <w:t>Старайтесь не лезть в душу, не анализировать и не диктовать свою волю. Не говорите:</w:t>
      </w:r>
    </w:p>
    <w:p w:rsidR="0013640D" w:rsidRPr="0013640D" w:rsidRDefault="0013640D" w:rsidP="0013640D">
      <w:pPr>
        <w:pStyle w:val="a3"/>
        <w:ind w:firstLine="709"/>
        <w:jc w:val="both"/>
        <w:rPr>
          <w:rFonts w:ascii="Times New Roman" w:hAnsi="Times New Roman" w:cs="Times New Roman"/>
          <w:sz w:val="24"/>
          <w:szCs w:val="24"/>
        </w:rPr>
      </w:pPr>
      <w:r w:rsidRPr="0013640D">
        <w:rPr>
          <w:rFonts w:ascii="Times New Roman" w:hAnsi="Times New Roman" w:cs="Times New Roman"/>
          <w:sz w:val="24"/>
          <w:szCs w:val="24"/>
        </w:rPr>
        <w:t>«Сколько можно! Ты всегда опаздываешь (забываешь, принимаешь близко к сердцу)».</w:t>
      </w:r>
    </w:p>
    <w:p w:rsidR="0013640D" w:rsidRDefault="0013640D" w:rsidP="0013640D">
      <w:pPr>
        <w:pStyle w:val="a3"/>
        <w:ind w:firstLine="709"/>
        <w:jc w:val="both"/>
        <w:rPr>
          <w:rFonts w:ascii="Times New Roman" w:hAnsi="Times New Roman" w:cs="Times New Roman"/>
          <w:sz w:val="24"/>
          <w:szCs w:val="24"/>
        </w:rPr>
      </w:pPr>
      <w:r w:rsidRPr="0013640D">
        <w:rPr>
          <w:rFonts w:ascii="Times New Roman" w:hAnsi="Times New Roman" w:cs="Times New Roman"/>
          <w:sz w:val="24"/>
          <w:szCs w:val="24"/>
        </w:rPr>
        <w:t xml:space="preserve">Избегайте сарказма и шуток во время серьезного обсуждения. Выражая обиду, злость или разочарование, вставляйте местоимение «я». </w:t>
      </w:r>
    </w:p>
    <w:p w:rsidR="0013640D" w:rsidRPr="0013640D" w:rsidRDefault="0013640D" w:rsidP="0013640D">
      <w:pPr>
        <w:pStyle w:val="a3"/>
        <w:ind w:firstLine="709"/>
        <w:jc w:val="both"/>
        <w:rPr>
          <w:rFonts w:ascii="Times New Roman" w:hAnsi="Times New Roman" w:cs="Times New Roman"/>
          <w:sz w:val="24"/>
          <w:szCs w:val="24"/>
        </w:rPr>
      </w:pPr>
      <w:proofErr w:type="gramStart"/>
      <w:r w:rsidRPr="0013640D">
        <w:rPr>
          <w:rFonts w:ascii="Times New Roman" w:hAnsi="Times New Roman" w:cs="Times New Roman"/>
          <w:sz w:val="24"/>
          <w:szCs w:val="24"/>
        </w:rPr>
        <w:t>Например</w:t>
      </w:r>
      <w:proofErr w:type="gramEnd"/>
      <w:r w:rsidRPr="0013640D">
        <w:rPr>
          <w:rFonts w:ascii="Times New Roman" w:hAnsi="Times New Roman" w:cs="Times New Roman"/>
          <w:sz w:val="24"/>
          <w:szCs w:val="24"/>
        </w:rPr>
        <w:t>:</w:t>
      </w:r>
    </w:p>
    <w:p w:rsidR="0013640D" w:rsidRPr="0013640D" w:rsidRDefault="0013640D" w:rsidP="0013640D">
      <w:pPr>
        <w:pStyle w:val="a3"/>
        <w:ind w:firstLine="709"/>
        <w:jc w:val="both"/>
        <w:rPr>
          <w:rFonts w:ascii="Times New Roman" w:hAnsi="Times New Roman" w:cs="Times New Roman"/>
          <w:sz w:val="24"/>
          <w:szCs w:val="24"/>
        </w:rPr>
      </w:pPr>
      <w:r w:rsidRPr="0013640D">
        <w:rPr>
          <w:rFonts w:ascii="Times New Roman" w:hAnsi="Times New Roman" w:cs="Times New Roman"/>
          <w:sz w:val="24"/>
          <w:szCs w:val="24"/>
        </w:rPr>
        <w:t>«Плевать я хотел на сарказм. Если ты сердит, скажи мне прямо, и хватит повторять, что я не понимаю шуток или принимаю все близко к сердцу».</w:t>
      </w:r>
    </w:p>
    <w:p w:rsidR="0013640D" w:rsidRPr="002A433D" w:rsidRDefault="0013640D" w:rsidP="0013640D">
      <w:pPr>
        <w:pStyle w:val="a3"/>
        <w:ind w:firstLine="709"/>
        <w:jc w:val="both"/>
        <w:rPr>
          <w:rFonts w:ascii="Times New Roman" w:hAnsi="Times New Roman" w:cs="Times New Roman"/>
          <w:b/>
          <w:sz w:val="24"/>
          <w:szCs w:val="24"/>
        </w:rPr>
      </w:pPr>
      <w:r w:rsidRPr="002A433D">
        <w:rPr>
          <w:rFonts w:ascii="Times New Roman" w:hAnsi="Times New Roman" w:cs="Times New Roman"/>
          <w:b/>
          <w:sz w:val="24"/>
          <w:szCs w:val="24"/>
        </w:rPr>
        <w:t>Никаких взаимных жалоб</w:t>
      </w:r>
    </w:p>
    <w:p w:rsidR="0013640D" w:rsidRPr="0013640D" w:rsidRDefault="0013640D" w:rsidP="0013640D">
      <w:pPr>
        <w:pStyle w:val="a3"/>
        <w:ind w:firstLine="709"/>
        <w:jc w:val="both"/>
        <w:rPr>
          <w:rFonts w:ascii="Times New Roman" w:hAnsi="Times New Roman" w:cs="Times New Roman"/>
          <w:sz w:val="24"/>
          <w:szCs w:val="24"/>
        </w:rPr>
      </w:pPr>
      <w:r w:rsidRPr="0013640D">
        <w:rPr>
          <w:rFonts w:ascii="Times New Roman" w:hAnsi="Times New Roman" w:cs="Times New Roman"/>
          <w:sz w:val="24"/>
          <w:szCs w:val="24"/>
        </w:rPr>
        <w:t>Коммуникация наиболее эффективна, когда концентрируется на одном говорящем или одной проблеме. Откажитесь от каких-либо оправданий. Тот, кто жалуется, должен быть:</w:t>
      </w:r>
    </w:p>
    <w:p w:rsidR="0013640D" w:rsidRPr="0013640D" w:rsidRDefault="0013640D" w:rsidP="0013640D">
      <w:pPr>
        <w:pStyle w:val="a3"/>
        <w:ind w:firstLine="709"/>
        <w:jc w:val="both"/>
        <w:rPr>
          <w:rFonts w:ascii="Times New Roman" w:hAnsi="Times New Roman" w:cs="Times New Roman"/>
          <w:sz w:val="24"/>
          <w:szCs w:val="24"/>
        </w:rPr>
      </w:pPr>
      <w:r w:rsidRPr="0013640D">
        <w:rPr>
          <w:rFonts w:ascii="Times New Roman" w:hAnsi="Times New Roman" w:cs="Times New Roman"/>
          <w:sz w:val="24"/>
          <w:szCs w:val="24"/>
        </w:rPr>
        <w:t>услышан;</w:t>
      </w:r>
    </w:p>
    <w:p w:rsidR="0013640D" w:rsidRPr="0013640D" w:rsidRDefault="0013640D" w:rsidP="0013640D">
      <w:pPr>
        <w:pStyle w:val="a3"/>
        <w:ind w:firstLine="709"/>
        <w:jc w:val="both"/>
        <w:rPr>
          <w:rFonts w:ascii="Times New Roman" w:hAnsi="Times New Roman" w:cs="Times New Roman"/>
          <w:sz w:val="24"/>
          <w:szCs w:val="24"/>
        </w:rPr>
      </w:pPr>
      <w:r w:rsidRPr="0013640D">
        <w:rPr>
          <w:rFonts w:ascii="Times New Roman" w:hAnsi="Times New Roman" w:cs="Times New Roman"/>
          <w:sz w:val="24"/>
          <w:szCs w:val="24"/>
        </w:rPr>
        <w:t>понят;</w:t>
      </w:r>
    </w:p>
    <w:p w:rsidR="0013640D" w:rsidRPr="0013640D" w:rsidRDefault="0013640D" w:rsidP="0013640D">
      <w:pPr>
        <w:pStyle w:val="a3"/>
        <w:ind w:firstLine="709"/>
        <w:jc w:val="both"/>
        <w:rPr>
          <w:rFonts w:ascii="Times New Roman" w:hAnsi="Times New Roman" w:cs="Times New Roman"/>
          <w:sz w:val="24"/>
          <w:szCs w:val="24"/>
        </w:rPr>
      </w:pPr>
      <w:r w:rsidRPr="0013640D">
        <w:rPr>
          <w:rFonts w:ascii="Times New Roman" w:hAnsi="Times New Roman" w:cs="Times New Roman"/>
          <w:sz w:val="24"/>
          <w:szCs w:val="24"/>
        </w:rPr>
        <w:t>убежден, что вы на пути к компромиссу, еще до того, как слушатель ответит и перескажет его слова.</w:t>
      </w:r>
    </w:p>
    <w:p w:rsidR="0013640D" w:rsidRPr="002A433D" w:rsidRDefault="0013640D" w:rsidP="0013640D">
      <w:pPr>
        <w:pStyle w:val="a3"/>
        <w:ind w:firstLine="709"/>
        <w:jc w:val="both"/>
        <w:rPr>
          <w:rFonts w:ascii="Times New Roman" w:hAnsi="Times New Roman" w:cs="Times New Roman"/>
          <w:b/>
          <w:sz w:val="24"/>
          <w:szCs w:val="24"/>
        </w:rPr>
      </w:pPr>
      <w:r w:rsidRPr="002A433D">
        <w:rPr>
          <w:rFonts w:ascii="Times New Roman" w:hAnsi="Times New Roman" w:cs="Times New Roman"/>
          <w:b/>
          <w:sz w:val="24"/>
          <w:szCs w:val="24"/>
        </w:rPr>
        <w:t>Запланируйте периоды охлаждения и моменты выплеска эмоций</w:t>
      </w:r>
    </w:p>
    <w:p w:rsidR="0013640D" w:rsidRPr="0013640D" w:rsidRDefault="0013640D" w:rsidP="0013640D">
      <w:pPr>
        <w:pStyle w:val="a3"/>
        <w:ind w:firstLine="709"/>
        <w:jc w:val="both"/>
        <w:rPr>
          <w:rFonts w:ascii="Times New Roman" w:hAnsi="Times New Roman" w:cs="Times New Roman"/>
          <w:sz w:val="24"/>
          <w:szCs w:val="24"/>
        </w:rPr>
      </w:pPr>
      <w:r w:rsidRPr="0013640D">
        <w:rPr>
          <w:rFonts w:ascii="Times New Roman" w:hAnsi="Times New Roman" w:cs="Times New Roman"/>
          <w:sz w:val="24"/>
          <w:szCs w:val="24"/>
        </w:rPr>
        <w:t>Когда аргументы исчерпаны и начинают идти по кругу, лучше взять паузу и успокоиться.</w:t>
      </w:r>
    </w:p>
    <w:p w:rsidR="0013640D" w:rsidRPr="0013640D" w:rsidRDefault="0013640D" w:rsidP="0013640D">
      <w:pPr>
        <w:pStyle w:val="a3"/>
        <w:ind w:firstLine="709"/>
        <w:jc w:val="both"/>
        <w:rPr>
          <w:rFonts w:ascii="Times New Roman" w:hAnsi="Times New Roman" w:cs="Times New Roman"/>
          <w:sz w:val="24"/>
          <w:szCs w:val="24"/>
        </w:rPr>
      </w:pPr>
      <w:r w:rsidRPr="0013640D">
        <w:rPr>
          <w:rFonts w:ascii="Times New Roman" w:hAnsi="Times New Roman" w:cs="Times New Roman"/>
          <w:sz w:val="24"/>
          <w:szCs w:val="24"/>
        </w:rPr>
        <w:t>«Тебе сейчас удобно говорить? Может, перенесем на 9 вечера?»</w:t>
      </w:r>
    </w:p>
    <w:p w:rsidR="0013640D" w:rsidRPr="002A433D" w:rsidRDefault="0013640D" w:rsidP="0013640D">
      <w:pPr>
        <w:pStyle w:val="a3"/>
        <w:ind w:firstLine="709"/>
        <w:jc w:val="both"/>
        <w:rPr>
          <w:rFonts w:ascii="Times New Roman" w:hAnsi="Times New Roman" w:cs="Times New Roman"/>
          <w:b/>
          <w:sz w:val="24"/>
          <w:szCs w:val="24"/>
        </w:rPr>
      </w:pPr>
      <w:r w:rsidRPr="002A433D">
        <w:rPr>
          <w:rFonts w:ascii="Times New Roman" w:hAnsi="Times New Roman" w:cs="Times New Roman"/>
          <w:b/>
          <w:sz w:val="24"/>
          <w:szCs w:val="24"/>
        </w:rPr>
        <w:t>Различные стили коммуникации и предпочтения</w:t>
      </w:r>
    </w:p>
    <w:p w:rsidR="0013640D" w:rsidRPr="0013640D" w:rsidRDefault="0013640D" w:rsidP="0013640D">
      <w:pPr>
        <w:pStyle w:val="a3"/>
        <w:ind w:firstLine="709"/>
        <w:jc w:val="both"/>
        <w:rPr>
          <w:rFonts w:ascii="Times New Roman" w:hAnsi="Times New Roman" w:cs="Times New Roman"/>
          <w:sz w:val="24"/>
          <w:szCs w:val="24"/>
        </w:rPr>
      </w:pPr>
      <w:r w:rsidRPr="0013640D">
        <w:rPr>
          <w:rFonts w:ascii="Times New Roman" w:hAnsi="Times New Roman" w:cs="Times New Roman"/>
          <w:sz w:val="24"/>
          <w:szCs w:val="24"/>
        </w:rPr>
        <w:t>Коммуникация не удается по ряду причин, среди которых одна из главных — различие стилей, культур и предпочтений. Хотя вообще-то это данность, а не проблема. Деловым людям просто необходимо обладать отличными навыками общения.</w:t>
      </w:r>
    </w:p>
    <w:p w:rsidR="0013640D" w:rsidRPr="0013640D" w:rsidRDefault="0013640D" w:rsidP="0013640D">
      <w:pPr>
        <w:pStyle w:val="a3"/>
        <w:ind w:firstLine="709"/>
        <w:jc w:val="both"/>
        <w:rPr>
          <w:rFonts w:ascii="Times New Roman" w:hAnsi="Times New Roman" w:cs="Times New Roman"/>
          <w:sz w:val="24"/>
          <w:szCs w:val="24"/>
        </w:rPr>
      </w:pPr>
      <w:r w:rsidRPr="0013640D">
        <w:rPr>
          <w:rFonts w:ascii="Times New Roman" w:hAnsi="Times New Roman" w:cs="Times New Roman"/>
          <w:sz w:val="24"/>
          <w:szCs w:val="24"/>
        </w:rPr>
        <w:t>Личностные стили и предпочтения в коммуникации можно расположить на осях координат следующим образом: прямой против непрямого и ориентированный на задачу против ориентированного на человека.</w:t>
      </w:r>
    </w:p>
    <w:p w:rsidR="0013640D" w:rsidRPr="002A433D" w:rsidRDefault="0013640D" w:rsidP="0013640D">
      <w:pPr>
        <w:pStyle w:val="a3"/>
        <w:ind w:firstLine="709"/>
        <w:jc w:val="both"/>
        <w:rPr>
          <w:rFonts w:ascii="Times New Roman" w:hAnsi="Times New Roman" w:cs="Times New Roman"/>
          <w:b/>
          <w:sz w:val="24"/>
          <w:szCs w:val="24"/>
        </w:rPr>
      </w:pPr>
      <w:r w:rsidRPr="002A433D">
        <w:rPr>
          <w:rFonts w:ascii="Times New Roman" w:hAnsi="Times New Roman" w:cs="Times New Roman"/>
          <w:b/>
          <w:sz w:val="24"/>
          <w:szCs w:val="24"/>
        </w:rPr>
        <w:t>Четыре стиля коммуникации и типы личности:</w:t>
      </w:r>
    </w:p>
    <w:p w:rsidR="0013640D" w:rsidRPr="0013640D" w:rsidRDefault="0013640D" w:rsidP="0013640D">
      <w:pPr>
        <w:pStyle w:val="a3"/>
        <w:ind w:firstLine="709"/>
        <w:jc w:val="both"/>
        <w:rPr>
          <w:rFonts w:ascii="Times New Roman" w:hAnsi="Times New Roman" w:cs="Times New Roman"/>
          <w:sz w:val="24"/>
          <w:szCs w:val="24"/>
        </w:rPr>
      </w:pPr>
      <w:r w:rsidRPr="0013640D">
        <w:rPr>
          <w:rFonts w:ascii="Times New Roman" w:hAnsi="Times New Roman" w:cs="Times New Roman"/>
          <w:sz w:val="24"/>
          <w:szCs w:val="24"/>
        </w:rPr>
        <w:t>Прямой и ориентированный на задачу: директора, менеджеры, президенты.</w:t>
      </w:r>
    </w:p>
    <w:p w:rsidR="0013640D" w:rsidRPr="0013640D" w:rsidRDefault="0013640D" w:rsidP="0013640D">
      <w:pPr>
        <w:pStyle w:val="a3"/>
        <w:ind w:firstLine="709"/>
        <w:jc w:val="both"/>
        <w:rPr>
          <w:rFonts w:ascii="Times New Roman" w:hAnsi="Times New Roman" w:cs="Times New Roman"/>
          <w:sz w:val="24"/>
          <w:szCs w:val="24"/>
        </w:rPr>
      </w:pPr>
      <w:r w:rsidRPr="0013640D">
        <w:rPr>
          <w:rFonts w:ascii="Times New Roman" w:hAnsi="Times New Roman" w:cs="Times New Roman"/>
          <w:sz w:val="24"/>
          <w:szCs w:val="24"/>
        </w:rPr>
        <w:t>Прямой и ориентированный на человека: продавцы и пиарщики.</w:t>
      </w:r>
    </w:p>
    <w:p w:rsidR="0013640D" w:rsidRPr="0013640D" w:rsidRDefault="0013640D" w:rsidP="0013640D">
      <w:pPr>
        <w:pStyle w:val="a3"/>
        <w:ind w:firstLine="709"/>
        <w:jc w:val="both"/>
        <w:rPr>
          <w:rFonts w:ascii="Times New Roman" w:hAnsi="Times New Roman" w:cs="Times New Roman"/>
          <w:sz w:val="24"/>
          <w:szCs w:val="24"/>
        </w:rPr>
      </w:pPr>
      <w:r w:rsidRPr="0013640D">
        <w:rPr>
          <w:rFonts w:ascii="Times New Roman" w:hAnsi="Times New Roman" w:cs="Times New Roman"/>
          <w:sz w:val="24"/>
          <w:szCs w:val="24"/>
        </w:rPr>
        <w:t>Непрямой и ор</w:t>
      </w:r>
      <w:r>
        <w:rPr>
          <w:rFonts w:ascii="Times New Roman" w:hAnsi="Times New Roman" w:cs="Times New Roman"/>
          <w:sz w:val="24"/>
          <w:szCs w:val="24"/>
        </w:rPr>
        <w:t>иентированный на задачу: бухгал</w:t>
      </w:r>
      <w:r w:rsidRPr="0013640D">
        <w:rPr>
          <w:rFonts w:ascii="Times New Roman" w:hAnsi="Times New Roman" w:cs="Times New Roman"/>
          <w:sz w:val="24"/>
          <w:szCs w:val="24"/>
        </w:rPr>
        <w:t>терия и технический персонал.</w:t>
      </w:r>
    </w:p>
    <w:p w:rsidR="0013640D" w:rsidRPr="0013640D" w:rsidRDefault="0013640D" w:rsidP="0013640D">
      <w:pPr>
        <w:pStyle w:val="a3"/>
        <w:ind w:firstLine="709"/>
        <w:jc w:val="both"/>
        <w:rPr>
          <w:rFonts w:ascii="Times New Roman" w:hAnsi="Times New Roman" w:cs="Times New Roman"/>
          <w:sz w:val="24"/>
          <w:szCs w:val="24"/>
        </w:rPr>
      </w:pPr>
      <w:r w:rsidRPr="0013640D">
        <w:rPr>
          <w:rFonts w:ascii="Times New Roman" w:hAnsi="Times New Roman" w:cs="Times New Roman"/>
          <w:sz w:val="24"/>
          <w:szCs w:val="24"/>
        </w:rPr>
        <w:t>Непрямой и ориентированный на человека: менеджеры по персоналу и административный персонал.</w:t>
      </w:r>
    </w:p>
    <w:p w:rsidR="0013640D" w:rsidRPr="0013640D" w:rsidRDefault="0013640D" w:rsidP="0013640D">
      <w:pPr>
        <w:pStyle w:val="a3"/>
        <w:ind w:firstLine="709"/>
        <w:jc w:val="both"/>
        <w:rPr>
          <w:rFonts w:ascii="Times New Roman" w:hAnsi="Times New Roman" w:cs="Times New Roman"/>
          <w:sz w:val="24"/>
          <w:szCs w:val="24"/>
        </w:rPr>
      </w:pPr>
      <w:r w:rsidRPr="0013640D">
        <w:rPr>
          <w:rFonts w:ascii="Times New Roman" w:hAnsi="Times New Roman" w:cs="Times New Roman"/>
          <w:sz w:val="24"/>
          <w:szCs w:val="24"/>
        </w:rPr>
        <w:t>В каждом коллективе должны присутствовать все типы личности и стили коммуникации (см. табл. 4.1). Это обобщенные категории, в действительности отношения, стили и предпочтения в коммуникации пересекаются и комбинируются. Но таблица напоминает об их разности. Помните, что различие — это данность, а не проблема.</w:t>
      </w:r>
    </w:p>
    <w:p w:rsidR="0013640D" w:rsidRPr="002A433D" w:rsidRDefault="0013640D" w:rsidP="0013640D">
      <w:pPr>
        <w:pStyle w:val="a3"/>
        <w:ind w:firstLine="709"/>
        <w:jc w:val="both"/>
        <w:rPr>
          <w:rFonts w:ascii="Times New Roman" w:hAnsi="Times New Roman" w:cs="Times New Roman"/>
          <w:b/>
          <w:sz w:val="24"/>
          <w:szCs w:val="24"/>
        </w:rPr>
      </w:pPr>
      <w:r w:rsidRPr="002A433D">
        <w:rPr>
          <w:rFonts w:ascii="Times New Roman" w:hAnsi="Times New Roman" w:cs="Times New Roman"/>
          <w:b/>
          <w:sz w:val="24"/>
          <w:szCs w:val="24"/>
        </w:rPr>
        <w:t>Стили восприятия информации</w:t>
      </w:r>
    </w:p>
    <w:p w:rsidR="0013640D" w:rsidRPr="0013640D" w:rsidRDefault="0013640D" w:rsidP="0013640D">
      <w:pPr>
        <w:pStyle w:val="a3"/>
        <w:ind w:firstLine="709"/>
        <w:jc w:val="both"/>
        <w:rPr>
          <w:rFonts w:ascii="Times New Roman" w:hAnsi="Times New Roman" w:cs="Times New Roman"/>
          <w:sz w:val="24"/>
          <w:szCs w:val="24"/>
        </w:rPr>
      </w:pPr>
      <w:r w:rsidRPr="0013640D">
        <w:rPr>
          <w:rFonts w:ascii="Times New Roman" w:hAnsi="Times New Roman" w:cs="Times New Roman"/>
          <w:sz w:val="24"/>
          <w:szCs w:val="24"/>
        </w:rPr>
        <w:t xml:space="preserve">Помимо различных стилей общения ваши подчиненные, партнеры и клиенты по-разному воспринимают информацию, то есть каждый ее </w:t>
      </w:r>
      <w:proofErr w:type="spellStart"/>
      <w:r w:rsidRPr="0013640D">
        <w:rPr>
          <w:rFonts w:ascii="Times New Roman" w:hAnsi="Times New Roman" w:cs="Times New Roman"/>
          <w:sz w:val="24"/>
          <w:szCs w:val="24"/>
        </w:rPr>
        <w:t>посвоему</w:t>
      </w:r>
      <w:proofErr w:type="spellEnd"/>
      <w:r w:rsidRPr="0013640D">
        <w:rPr>
          <w:rFonts w:ascii="Times New Roman" w:hAnsi="Times New Roman" w:cs="Times New Roman"/>
          <w:sz w:val="24"/>
          <w:szCs w:val="24"/>
        </w:rPr>
        <w:t xml:space="preserve"> видит, слышит и трактует. Один из специалистов по коммуникации, бывший главный тренер футбольной команды «Окленд </w:t>
      </w:r>
      <w:proofErr w:type="spellStart"/>
      <w:r w:rsidRPr="0013640D">
        <w:rPr>
          <w:rFonts w:ascii="Times New Roman" w:hAnsi="Times New Roman" w:cs="Times New Roman"/>
          <w:sz w:val="24"/>
          <w:szCs w:val="24"/>
        </w:rPr>
        <w:t>Рейдерс</w:t>
      </w:r>
      <w:proofErr w:type="spellEnd"/>
      <w:r w:rsidRPr="0013640D">
        <w:rPr>
          <w:rFonts w:ascii="Times New Roman" w:hAnsi="Times New Roman" w:cs="Times New Roman"/>
          <w:sz w:val="24"/>
          <w:szCs w:val="24"/>
        </w:rPr>
        <w:t xml:space="preserve">» Джон </w:t>
      </w:r>
      <w:proofErr w:type="spellStart"/>
      <w:r w:rsidRPr="0013640D">
        <w:rPr>
          <w:rFonts w:ascii="Times New Roman" w:hAnsi="Times New Roman" w:cs="Times New Roman"/>
          <w:sz w:val="24"/>
          <w:szCs w:val="24"/>
        </w:rPr>
        <w:t>Мэдден</w:t>
      </w:r>
      <w:proofErr w:type="spellEnd"/>
      <w:r w:rsidRPr="0013640D">
        <w:rPr>
          <w:rFonts w:ascii="Times New Roman" w:hAnsi="Times New Roman" w:cs="Times New Roman"/>
          <w:sz w:val="24"/>
          <w:szCs w:val="24"/>
        </w:rPr>
        <w:t xml:space="preserve"> однажды сказал: «Одним игрокам достаточно </w:t>
      </w:r>
      <w:r w:rsidRPr="0013640D">
        <w:rPr>
          <w:rFonts w:ascii="Times New Roman" w:hAnsi="Times New Roman" w:cs="Times New Roman"/>
          <w:sz w:val="24"/>
          <w:szCs w:val="24"/>
        </w:rPr>
        <w:lastRenderedPageBreak/>
        <w:t>просто объяснить схему игры, и они поймут. Другим не надо ничего говорить, а лучше нарисовать на доске. А третьим нужно объяснить, нарисовать, и они все равно не поймут, пока сами не пробегутся по полю».</w:t>
      </w:r>
    </w:p>
    <w:p w:rsidR="0013640D" w:rsidRPr="0013640D" w:rsidRDefault="0013640D" w:rsidP="0013640D">
      <w:pPr>
        <w:pStyle w:val="a3"/>
        <w:ind w:firstLine="709"/>
        <w:jc w:val="both"/>
        <w:rPr>
          <w:rFonts w:ascii="Times New Roman" w:hAnsi="Times New Roman" w:cs="Times New Roman"/>
          <w:sz w:val="24"/>
          <w:szCs w:val="24"/>
        </w:rPr>
      </w:pPr>
      <w:proofErr w:type="spellStart"/>
      <w:r w:rsidRPr="0013640D">
        <w:rPr>
          <w:rFonts w:ascii="Times New Roman" w:hAnsi="Times New Roman" w:cs="Times New Roman"/>
          <w:sz w:val="24"/>
          <w:szCs w:val="24"/>
        </w:rPr>
        <w:t>Мэдден</w:t>
      </w:r>
      <w:proofErr w:type="spellEnd"/>
      <w:r w:rsidRPr="0013640D">
        <w:rPr>
          <w:rFonts w:ascii="Times New Roman" w:hAnsi="Times New Roman" w:cs="Times New Roman"/>
          <w:sz w:val="24"/>
          <w:szCs w:val="24"/>
        </w:rPr>
        <w:t xml:space="preserve"> получил педагогическое образование и в 42 года стал самым молодым тренером, добившимся 100 побед в сезонах. Он на практике столкнулся с тем, что одни воспринимают информацию на слух (</w:t>
      </w:r>
      <w:proofErr w:type="spellStart"/>
      <w:r w:rsidRPr="0013640D">
        <w:rPr>
          <w:rFonts w:ascii="Times New Roman" w:hAnsi="Times New Roman" w:cs="Times New Roman"/>
          <w:sz w:val="24"/>
          <w:szCs w:val="24"/>
        </w:rPr>
        <w:t>аудиалы</w:t>
      </w:r>
      <w:proofErr w:type="spellEnd"/>
      <w:r w:rsidRPr="0013640D">
        <w:rPr>
          <w:rFonts w:ascii="Times New Roman" w:hAnsi="Times New Roman" w:cs="Times New Roman"/>
          <w:sz w:val="24"/>
          <w:szCs w:val="24"/>
        </w:rPr>
        <w:t>), другие зрительно (</w:t>
      </w:r>
      <w:proofErr w:type="spellStart"/>
      <w:r w:rsidRPr="0013640D">
        <w:rPr>
          <w:rFonts w:ascii="Times New Roman" w:hAnsi="Times New Roman" w:cs="Times New Roman"/>
          <w:sz w:val="24"/>
          <w:szCs w:val="24"/>
        </w:rPr>
        <w:t>визуалы</w:t>
      </w:r>
      <w:proofErr w:type="spellEnd"/>
      <w:r w:rsidRPr="0013640D">
        <w:rPr>
          <w:rFonts w:ascii="Times New Roman" w:hAnsi="Times New Roman" w:cs="Times New Roman"/>
          <w:sz w:val="24"/>
          <w:szCs w:val="24"/>
        </w:rPr>
        <w:t>), а третьи физически (</w:t>
      </w:r>
      <w:proofErr w:type="spellStart"/>
      <w:r w:rsidRPr="0013640D">
        <w:rPr>
          <w:rFonts w:ascii="Times New Roman" w:hAnsi="Times New Roman" w:cs="Times New Roman"/>
          <w:sz w:val="24"/>
          <w:szCs w:val="24"/>
        </w:rPr>
        <w:t>кинестетики</w:t>
      </w:r>
      <w:proofErr w:type="spellEnd"/>
      <w:r w:rsidRPr="0013640D">
        <w:rPr>
          <w:rFonts w:ascii="Times New Roman" w:hAnsi="Times New Roman" w:cs="Times New Roman"/>
          <w:sz w:val="24"/>
          <w:szCs w:val="24"/>
        </w:rPr>
        <w:t>).</w:t>
      </w:r>
    </w:p>
    <w:p w:rsidR="0013640D" w:rsidRPr="0013640D" w:rsidRDefault="0013640D" w:rsidP="0013640D">
      <w:pPr>
        <w:pStyle w:val="a3"/>
        <w:ind w:firstLine="709"/>
        <w:jc w:val="both"/>
        <w:rPr>
          <w:rFonts w:ascii="Times New Roman" w:hAnsi="Times New Roman" w:cs="Times New Roman"/>
          <w:sz w:val="24"/>
          <w:szCs w:val="24"/>
        </w:rPr>
      </w:pPr>
      <w:r w:rsidRPr="0013640D">
        <w:rPr>
          <w:rFonts w:ascii="Times New Roman" w:hAnsi="Times New Roman" w:cs="Times New Roman"/>
          <w:sz w:val="24"/>
          <w:szCs w:val="24"/>
        </w:rPr>
        <w:t xml:space="preserve">Чтобы эффективно обучать и общаться с подчиненными, выясните характерный для них стиль восприятия, чтобы они слышали вас и были услышаны, видели, что вы имеете в виду, и схватывали то, что вы хотите до них донести. Если внимательно слушать и наблюдать за клиентами и подчиненными, то обнаружится, что они используют слова, которые сигнализируют о наиболее удобных для них способах усвоения информации. </w:t>
      </w:r>
      <w:proofErr w:type="spellStart"/>
      <w:r w:rsidRPr="0013640D">
        <w:rPr>
          <w:rFonts w:ascii="Times New Roman" w:hAnsi="Times New Roman" w:cs="Times New Roman"/>
          <w:sz w:val="24"/>
          <w:szCs w:val="24"/>
        </w:rPr>
        <w:t>Аудиалы</w:t>
      </w:r>
      <w:proofErr w:type="spellEnd"/>
      <w:r w:rsidRPr="0013640D">
        <w:rPr>
          <w:rFonts w:ascii="Times New Roman" w:hAnsi="Times New Roman" w:cs="Times New Roman"/>
          <w:sz w:val="24"/>
          <w:szCs w:val="24"/>
        </w:rPr>
        <w:t xml:space="preserve"> слушают звук и интонацию. Они очень чувствительны к эмоциям, выраженным голосом. </w:t>
      </w:r>
      <w:proofErr w:type="spellStart"/>
      <w:r w:rsidRPr="0013640D">
        <w:rPr>
          <w:rFonts w:ascii="Times New Roman" w:hAnsi="Times New Roman" w:cs="Times New Roman"/>
          <w:sz w:val="24"/>
          <w:szCs w:val="24"/>
        </w:rPr>
        <w:t>Визуалам</w:t>
      </w:r>
      <w:proofErr w:type="spellEnd"/>
      <w:r w:rsidRPr="0013640D">
        <w:rPr>
          <w:rFonts w:ascii="Times New Roman" w:hAnsi="Times New Roman" w:cs="Times New Roman"/>
          <w:sz w:val="24"/>
          <w:szCs w:val="24"/>
        </w:rPr>
        <w:t xml:space="preserve"> необходимо видеть слова, иначе они не поймут вас. </w:t>
      </w:r>
      <w:proofErr w:type="spellStart"/>
      <w:r w:rsidRPr="0013640D">
        <w:rPr>
          <w:rFonts w:ascii="Times New Roman" w:hAnsi="Times New Roman" w:cs="Times New Roman"/>
          <w:sz w:val="24"/>
          <w:szCs w:val="24"/>
        </w:rPr>
        <w:t>Кинестетики</w:t>
      </w:r>
      <w:proofErr w:type="spellEnd"/>
      <w:r w:rsidRPr="0013640D">
        <w:rPr>
          <w:rFonts w:ascii="Times New Roman" w:hAnsi="Times New Roman" w:cs="Times New Roman"/>
          <w:sz w:val="24"/>
          <w:szCs w:val="24"/>
        </w:rPr>
        <w:t xml:space="preserve"> должны физически и эмоционально почувствовать то, о чем вы говорите, потрогать и пропустить через себя.</w:t>
      </w:r>
    </w:p>
    <w:p w:rsidR="0013640D" w:rsidRPr="0013640D" w:rsidRDefault="0013640D" w:rsidP="0013640D">
      <w:pPr>
        <w:pStyle w:val="a3"/>
        <w:ind w:firstLine="709"/>
        <w:jc w:val="both"/>
        <w:rPr>
          <w:rFonts w:ascii="Times New Roman" w:hAnsi="Times New Roman" w:cs="Times New Roman"/>
          <w:sz w:val="24"/>
          <w:szCs w:val="24"/>
        </w:rPr>
      </w:pPr>
      <w:r w:rsidRPr="0013640D">
        <w:rPr>
          <w:rFonts w:ascii="Times New Roman" w:hAnsi="Times New Roman" w:cs="Times New Roman"/>
          <w:sz w:val="24"/>
          <w:szCs w:val="24"/>
        </w:rPr>
        <w:t>Понаблюдайте несколько дней за тем, какие слова выдают ваш стиль коммуникации. Также обратите внимание, как лучшие продавцы приспосабливаются к стилю общения клиентов.</w:t>
      </w:r>
    </w:p>
    <w:p w:rsidR="003E1249" w:rsidRDefault="0013640D" w:rsidP="0013640D">
      <w:pPr>
        <w:pStyle w:val="a3"/>
        <w:ind w:firstLine="709"/>
        <w:jc w:val="both"/>
        <w:rPr>
          <w:rFonts w:ascii="Times New Roman" w:hAnsi="Times New Roman" w:cs="Times New Roman"/>
          <w:sz w:val="24"/>
          <w:szCs w:val="24"/>
        </w:rPr>
      </w:pPr>
      <w:r w:rsidRPr="0013640D">
        <w:rPr>
          <w:rFonts w:ascii="Times New Roman" w:hAnsi="Times New Roman" w:cs="Times New Roman"/>
          <w:sz w:val="24"/>
          <w:szCs w:val="24"/>
        </w:rPr>
        <w:t>Этим навыкам обычно не придают значения, но они положительно сказываются на деловых контактах, гораздо быстрее разрешают конфликты и превращают вас в эффективного менеджера.</w:t>
      </w:r>
    </w:p>
    <w:p w:rsidR="0013640D" w:rsidRPr="0013640D" w:rsidRDefault="0013640D" w:rsidP="0013640D">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eastAsia="ru-RU"/>
        </w:rPr>
      </w:pPr>
      <w:r w:rsidRPr="0013640D">
        <w:rPr>
          <w:rFonts w:ascii="Times New Roman" w:eastAsia="Times New Roman" w:hAnsi="Times New Roman" w:cs="Times New Roman"/>
          <w:b/>
          <w:bCs/>
          <w:color w:val="0F0F0F"/>
          <w:sz w:val="27"/>
          <w:szCs w:val="27"/>
          <w:lang w:eastAsia="ru-RU"/>
        </w:rPr>
        <w:t>Таблица. Основные стили коммуникации</w:t>
      </w:r>
    </w:p>
    <w:tbl>
      <w:tblPr>
        <w:tblW w:w="0" w:type="auto"/>
        <w:tblCellSpacing w:w="15" w:type="dxa"/>
        <w:tblBorders>
          <w:top w:val="single" w:sz="6" w:space="0" w:color="9F9F9F"/>
          <w:left w:val="single" w:sz="6" w:space="0" w:color="9F9F9F"/>
          <w:bottom w:val="single" w:sz="6" w:space="0" w:color="9F9F9F"/>
          <w:right w:val="single" w:sz="6" w:space="0" w:color="9F9F9F"/>
        </w:tblBorders>
        <w:shd w:val="clear" w:color="auto" w:fill="FDFEFF"/>
        <w:tblCellMar>
          <w:top w:w="15" w:type="dxa"/>
          <w:left w:w="15" w:type="dxa"/>
          <w:bottom w:w="15" w:type="dxa"/>
          <w:right w:w="15" w:type="dxa"/>
        </w:tblCellMar>
        <w:tblLook w:val="04A0" w:firstRow="1" w:lastRow="0" w:firstColumn="1" w:lastColumn="0" w:noHBand="0" w:noVBand="1"/>
      </w:tblPr>
      <w:tblGrid>
        <w:gridCol w:w="1116"/>
        <w:gridCol w:w="4126"/>
        <w:gridCol w:w="4097"/>
      </w:tblGrid>
      <w:tr w:rsidR="0013640D" w:rsidRPr="0013640D" w:rsidTr="0013640D">
        <w:trPr>
          <w:tblCellSpacing w:w="15" w:type="dxa"/>
        </w:trPr>
        <w:tc>
          <w:tcPr>
            <w:tcW w:w="0" w:type="auto"/>
            <w:tcBorders>
              <w:top w:val="single" w:sz="6" w:space="0" w:color="9F9F9F"/>
              <w:left w:val="single" w:sz="6" w:space="0" w:color="9F9F9F"/>
              <w:bottom w:val="single" w:sz="6" w:space="0" w:color="9F9F9F"/>
              <w:right w:val="single" w:sz="6" w:space="0" w:color="9F9F9F"/>
            </w:tcBorders>
            <w:shd w:val="clear" w:color="auto" w:fill="FDFEFF"/>
            <w:tcMar>
              <w:top w:w="30" w:type="dxa"/>
              <w:left w:w="30" w:type="dxa"/>
              <w:bottom w:w="30" w:type="dxa"/>
              <w:right w:w="30" w:type="dxa"/>
            </w:tcMar>
            <w:hideMark/>
          </w:tcPr>
          <w:p w:rsidR="0013640D" w:rsidRPr="0013640D" w:rsidRDefault="0013640D" w:rsidP="0013640D">
            <w:pPr>
              <w:spacing w:after="0" w:line="240" w:lineRule="auto"/>
              <w:rPr>
                <w:rFonts w:ascii="Times New Roman" w:eastAsia="Times New Roman" w:hAnsi="Times New Roman" w:cs="Times New Roman"/>
                <w:color w:val="0F0F0F"/>
                <w:sz w:val="20"/>
                <w:szCs w:val="20"/>
                <w:lang w:eastAsia="ru-RU"/>
              </w:rPr>
            </w:pPr>
            <w:r w:rsidRPr="0013640D">
              <w:rPr>
                <w:rFonts w:ascii="Times New Roman" w:eastAsia="Times New Roman" w:hAnsi="Times New Roman" w:cs="Times New Roman"/>
                <w:color w:val="0F0F0F"/>
                <w:sz w:val="20"/>
                <w:szCs w:val="20"/>
                <w:lang w:eastAsia="ru-RU"/>
              </w:rPr>
              <w:t> </w:t>
            </w:r>
          </w:p>
        </w:tc>
        <w:tc>
          <w:tcPr>
            <w:tcW w:w="0" w:type="auto"/>
            <w:tcBorders>
              <w:top w:val="single" w:sz="6" w:space="0" w:color="9F9F9F"/>
              <w:left w:val="single" w:sz="6" w:space="0" w:color="9F9F9F"/>
              <w:bottom w:val="single" w:sz="6" w:space="0" w:color="9F9F9F"/>
              <w:right w:val="single" w:sz="6" w:space="0" w:color="9F9F9F"/>
            </w:tcBorders>
            <w:shd w:val="clear" w:color="auto" w:fill="FDFEFF"/>
            <w:tcMar>
              <w:top w:w="30" w:type="dxa"/>
              <w:left w:w="30" w:type="dxa"/>
              <w:bottom w:w="30" w:type="dxa"/>
              <w:right w:w="30" w:type="dxa"/>
            </w:tcMar>
            <w:hideMark/>
          </w:tcPr>
          <w:p w:rsidR="0013640D" w:rsidRPr="0013640D" w:rsidRDefault="0013640D" w:rsidP="0013640D">
            <w:pPr>
              <w:spacing w:after="0" w:line="240" w:lineRule="auto"/>
              <w:rPr>
                <w:rFonts w:ascii="Times New Roman" w:eastAsia="Times New Roman" w:hAnsi="Times New Roman" w:cs="Times New Roman"/>
                <w:color w:val="0F0F0F"/>
                <w:sz w:val="20"/>
                <w:szCs w:val="20"/>
                <w:lang w:eastAsia="ru-RU"/>
              </w:rPr>
            </w:pPr>
            <w:r w:rsidRPr="0013640D">
              <w:rPr>
                <w:rFonts w:ascii="Times New Roman" w:eastAsia="Times New Roman" w:hAnsi="Times New Roman" w:cs="Times New Roman"/>
                <w:b/>
                <w:bCs/>
                <w:color w:val="0F0F0F"/>
                <w:sz w:val="20"/>
                <w:szCs w:val="20"/>
                <w:lang w:eastAsia="ru-RU"/>
              </w:rPr>
              <w:t>Ориентированный на задачу</w:t>
            </w:r>
          </w:p>
        </w:tc>
        <w:tc>
          <w:tcPr>
            <w:tcW w:w="0" w:type="auto"/>
            <w:tcBorders>
              <w:top w:val="single" w:sz="6" w:space="0" w:color="9F9F9F"/>
              <w:left w:val="single" w:sz="6" w:space="0" w:color="9F9F9F"/>
              <w:bottom w:val="single" w:sz="6" w:space="0" w:color="9F9F9F"/>
              <w:right w:val="single" w:sz="6" w:space="0" w:color="9F9F9F"/>
            </w:tcBorders>
            <w:shd w:val="clear" w:color="auto" w:fill="FDFEFF"/>
            <w:tcMar>
              <w:top w:w="30" w:type="dxa"/>
              <w:left w:w="30" w:type="dxa"/>
              <w:bottom w:w="30" w:type="dxa"/>
              <w:right w:w="30" w:type="dxa"/>
            </w:tcMar>
            <w:hideMark/>
          </w:tcPr>
          <w:p w:rsidR="0013640D" w:rsidRPr="0013640D" w:rsidRDefault="0013640D" w:rsidP="0013640D">
            <w:pPr>
              <w:spacing w:after="0" w:line="240" w:lineRule="auto"/>
              <w:rPr>
                <w:rFonts w:ascii="Times New Roman" w:eastAsia="Times New Roman" w:hAnsi="Times New Roman" w:cs="Times New Roman"/>
                <w:color w:val="0F0F0F"/>
                <w:sz w:val="20"/>
                <w:szCs w:val="20"/>
                <w:lang w:eastAsia="ru-RU"/>
              </w:rPr>
            </w:pPr>
            <w:r w:rsidRPr="0013640D">
              <w:rPr>
                <w:rFonts w:ascii="Times New Roman" w:eastAsia="Times New Roman" w:hAnsi="Times New Roman" w:cs="Times New Roman"/>
                <w:b/>
                <w:bCs/>
                <w:color w:val="0F0F0F"/>
                <w:sz w:val="20"/>
                <w:szCs w:val="20"/>
                <w:lang w:eastAsia="ru-RU"/>
              </w:rPr>
              <w:t>Ориентированный на человека</w:t>
            </w:r>
          </w:p>
        </w:tc>
      </w:tr>
      <w:tr w:rsidR="0013640D" w:rsidRPr="0013640D" w:rsidTr="0013640D">
        <w:trPr>
          <w:tblCellSpacing w:w="15" w:type="dxa"/>
        </w:trPr>
        <w:tc>
          <w:tcPr>
            <w:tcW w:w="0" w:type="auto"/>
            <w:vMerge w:val="restart"/>
            <w:tcBorders>
              <w:top w:val="single" w:sz="6" w:space="0" w:color="9F9F9F"/>
              <w:left w:val="single" w:sz="6" w:space="0" w:color="9F9F9F"/>
              <w:bottom w:val="single" w:sz="6" w:space="0" w:color="9F9F9F"/>
              <w:right w:val="single" w:sz="6" w:space="0" w:color="9F9F9F"/>
            </w:tcBorders>
            <w:shd w:val="clear" w:color="auto" w:fill="FDFEFF"/>
            <w:tcMar>
              <w:top w:w="30" w:type="dxa"/>
              <w:left w:w="30" w:type="dxa"/>
              <w:bottom w:w="30" w:type="dxa"/>
              <w:right w:w="30" w:type="dxa"/>
            </w:tcMar>
            <w:hideMark/>
          </w:tcPr>
          <w:p w:rsidR="0013640D" w:rsidRPr="0013640D" w:rsidRDefault="0013640D" w:rsidP="0013640D">
            <w:pPr>
              <w:spacing w:after="0" w:line="240" w:lineRule="auto"/>
              <w:rPr>
                <w:rFonts w:ascii="Times New Roman" w:eastAsia="Times New Roman" w:hAnsi="Times New Roman" w:cs="Times New Roman"/>
                <w:color w:val="0F0F0F"/>
                <w:sz w:val="20"/>
                <w:szCs w:val="20"/>
                <w:lang w:eastAsia="ru-RU"/>
              </w:rPr>
            </w:pPr>
            <w:r w:rsidRPr="0013640D">
              <w:rPr>
                <w:rFonts w:ascii="Times New Roman" w:eastAsia="Times New Roman" w:hAnsi="Times New Roman" w:cs="Times New Roman"/>
                <w:color w:val="0F0F0F"/>
                <w:sz w:val="20"/>
                <w:szCs w:val="20"/>
                <w:lang w:eastAsia="ru-RU"/>
              </w:rPr>
              <w:t> </w:t>
            </w:r>
            <w:r w:rsidRPr="0013640D">
              <w:rPr>
                <w:rFonts w:ascii="Times New Roman" w:eastAsia="Times New Roman" w:hAnsi="Times New Roman" w:cs="Times New Roman"/>
                <w:b/>
                <w:bCs/>
                <w:color w:val="0F0F0F"/>
                <w:sz w:val="20"/>
                <w:szCs w:val="20"/>
                <w:lang w:eastAsia="ru-RU"/>
              </w:rPr>
              <w:t>Непрямой</w:t>
            </w:r>
          </w:p>
        </w:tc>
        <w:tc>
          <w:tcPr>
            <w:tcW w:w="0" w:type="auto"/>
            <w:tcBorders>
              <w:top w:val="single" w:sz="6" w:space="0" w:color="9F9F9F"/>
              <w:left w:val="single" w:sz="6" w:space="0" w:color="9F9F9F"/>
              <w:bottom w:val="single" w:sz="6" w:space="0" w:color="9F9F9F"/>
              <w:right w:val="single" w:sz="6" w:space="0" w:color="9F9F9F"/>
            </w:tcBorders>
            <w:shd w:val="clear" w:color="auto" w:fill="FDFEFF"/>
            <w:tcMar>
              <w:top w:w="30" w:type="dxa"/>
              <w:left w:w="30" w:type="dxa"/>
              <w:bottom w:w="30" w:type="dxa"/>
              <w:right w:w="30" w:type="dxa"/>
            </w:tcMar>
            <w:hideMark/>
          </w:tcPr>
          <w:p w:rsidR="0013640D" w:rsidRPr="0013640D" w:rsidRDefault="0013640D" w:rsidP="0013640D">
            <w:pPr>
              <w:spacing w:after="0" w:line="240" w:lineRule="auto"/>
              <w:rPr>
                <w:rFonts w:ascii="Times New Roman" w:eastAsia="Times New Roman" w:hAnsi="Times New Roman" w:cs="Times New Roman"/>
                <w:color w:val="0F0F0F"/>
                <w:sz w:val="20"/>
                <w:szCs w:val="20"/>
                <w:lang w:eastAsia="ru-RU"/>
              </w:rPr>
            </w:pPr>
            <w:r w:rsidRPr="0013640D">
              <w:rPr>
                <w:rFonts w:ascii="Times New Roman" w:eastAsia="Times New Roman" w:hAnsi="Times New Roman" w:cs="Times New Roman"/>
                <w:color w:val="0F0F0F"/>
                <w:sz w:val="20"/>
                <w:szCs w:val="20"/>
                <w:lang w:eastAsia="ru-RU"/>
              </w:rPr>
              <w:t>Самоуверенный, решительный, готов рисковать, односторонняя коммуникация, высокий уровень достижений, разговорчивый, отдает распоряжения</w:t>
            </w:r>
          </w:p>
        </w:tc>
        <w:tc>
          <w:tcPr>
            <w:tcW w:w="0" w:type="auto"/>
            <w:tcBorders>
              <w:top w:val="single" w:sz="6" w:space="0" w:color="9F9F9F"/>
              <w:left w:val="single" w:sz="6" w:space="0" w:color="9F9F9F"/>
              <w:bottom w:val="single" w:sz="6" w:space="0" w:color="9F9F9F"/>
              <w:right w:val="single" w:sz="6" w:space="0" w:color="9F9F9F"/>
            </w:tcBorders>
            <w:shd w:val="clear" w:color="auto" w:fill="FDFEFF"/>
            <w:tcMar>
              <w:top w:w="30" w:type="dxa"/>
              <w:left w:w="30" w:type="dxa"/>
              <w:bottom w:w="30" w:type="dxa"/>
              <w:right w:w="30" w:type="dxa"/>
            </w:tcMar>
            <w:hideMark/>
          </w:tcPr>
          <w:p w:rsidR="0013640D" w:rsidRPr="0013640D" w:rsidRDefault="0013640D" w:rsidP="0013640D">
            <w:pPr>
              <w:spacing w:after="0" w:line="240" w:lineRule="auto"/>
              <w:rPr>
                <w:rFonts w:ascii="Times New Roman" w:eastAsia="Times New Roman" w:hAnsi="Times New Roman" w:cs="Times New Roman"/>
                <w:color w:val="0F0F0F"/>
                <w:sz w:val="20"/>
                <w:szCs w:val="20"/>
                <w:lang w:eastAsia="ru-RU"/>
              </w:rPr>
            </w:pPr>
            <w:r w:rsidRPr="0013640D">
              <w:rPr>
                <w:rFonts w:ascii="Times New Roman" w:eastAsia="Times New Roman" w:hAnsi="Times New Roman" w:cs="Times New Roman"/>
                <w:color w:val="0F0F0F"/>
                <w:sz w:val="20"/>
                <w:szCs w:val="20"/>
                <w:lang w:eastAsia="ru-RU"/>
              </w:rPr>
              <w:t>Настойчивый, действует на опережение, переговорщик, общительный, мечтатель, масштабно мыслящий, оптимист, надежный, энтузиаст</w:t>
            </w:r>
          </w:p>
        </w:tc>
      </w:tr>
      <w:tr w:rsidR="0013640D" w:rsidRPr="0013640D" w:rsidTr="0013640D">
        <w:trPr>
          <w:tblCellSpacing w:w="15" w:type="dxa"/>
        </w:trPr>
        <w:tc>
          <w:tcPr>
            <w:tcW w:w="0" w:type="auto"/>
            <w:vMerge/>
            <w:tcBorders>
              <w:top w:val="single" w:sz="6" w:space="0" w:color="9F9F9F"/>
              <w:left w:val="single" w:sz="6" w:space="0" w:color="9F9F9F"/>
              <w:bottom w:val="single" w:sz="6" w:space="0" w:color="9F9F9F"/>
              <w:right w:val="single" w:sz="6" w:space="0" w:color="9F9F9F"/>
            </w:tcBorders>
            <w:shd w:val="clear" w:color="auto" w:fill="FDFEFF"/>
            <w:vAlign w:val="center"/>
            <w:hideMark/>
          </w:tcPr>
          <w:p w:rsidR="0013640D" w:rsidRPr="0013640D" w:rsidRDefault="0013640D" w:rsidP="0013640D">
            <w:pPr>
              <w:spacing w:after="0" w:line="240" w:lineRule="auto"/>
              <w:jc w:val="both"/>
              <w:rPr>
                <w:rFonts w:ascii="Times New Roman" w:eastAsia="Times New Roman" w:hAnsi="Times New Roman" w:cs="Times New Roman"/>
                <w:color w:val="0F0F0F"/>
                <w:sz w:val="20"/>
                <w:szCs w:val="20"/>
                <w:lang w:eastAsia="ru-RU"/>
              </w:rPr>
            </w:pPr>
          </w:p>
        </w:tc>
        <w:tc>
          <w:tcPr>
            <w:tcW w:w="0" w:type="auto"/>
            <w:tcBorders>
              <w:top w:val="single" w:sz="6" w:space="0" w:color="9F9F9F"/>
              <w:left w:val="single" w:sz="6" w:space="0" w:color="9F9F9F"/>
              <w:bottom w:val="single" w:sz="6" w:space="0" w:color="9F9F9F"/>
              <w:right w:val="single" w:sz="6" w:space="0" w:color="9F9F9F"/>
            </w:tcBorders>
            <w:shd w:val="clear" w:color="auto" w:fill="FDFEFF"/>
            <w:tcMar>
              <w:top w:w="30" w:type="dxa"/>
              <w:left w:w="30" w:type="dxa"/>
              <w:bottom w:w="30" w:type="dxa"/>
              <w:right w:w="30" w:type="dxa"/>
            </w:tcMar>
            <w:hideMark/>
          </w:tcPr>
          <w:p w:rsidR="0013640D" w:rsidRPr="0013640D" w:rsidRDefault="0013640D" w:rsidP="0013640D">
            <w:pPr>
              <w:spacing w:after="0" w:line="240" w:lineRule="auto"/>
              <w:rPr>
                <w:rFonts w:ascii="Times New Roman" w:eastAsia="Times New Roman" w:hAnsi="Times New Roman" w:cs="Times New Roman"/>
                <w:color w:val="0F0F0F"/>
                <w:sz w:val="20"/>
                <w:szCs w:val="20"/>
                <w:lang w:eastAsia="ru-RU"/>
              </w:rPr>
            </w:pPr>
            <w:r w:rsidRPr="0013640D">
              <w:rPr>
                <w:rFonts w:ascii="Times New Roman" w:eastAsia="Times New Roman" w:hAnsi="Times New Roman" w:cs="Times New Roman"/>
                <w:color w:val="0F0F0F"/>
                <w:sz w:val="20"/>
                <w:szCs w:val="20"/>
                <w:lang w:eastAsia="ru-RU"/>
              </w:rPr>
              <w:t>Стиль: любит ясные, краткие, конкретные служебные записки, следит за временем: «Не отнимайте у меня время. Когда вы принесете отчет?»</w:t>
            </w:r>
          </w:p>
        </w:tc>
        <w:tc>
          <w:tcPr>
            <w:tcW w:w="0" w:type="auto"/>
            <w:tcBorders>
              <w:top w:val="single" w:sz="6" w:space="0" w:color="9F9F9F"/>
              <w:left w:val="single" w:sz="6" w:space="0" w:color="9F9F9F"/>
              <w:bottom w:val="single" w:sz="6" w:space="0" w:color="9F9F9F"/>
              <w:right w:val="single" w:sz="6" w:space="0" w:color="9F9F9F"/>
            </w:tcBorders>
            <w:shd w:val="clear" w:color="auto" w:fill="FDFEFF"/>
            <w:tcMar>
              <w:top w:w="30" w:type="dxa"/>
              <w:left w:w="30" w:type="dxa"/>
              <w:bottom w:w="30" w:type="dxa"/>
              <w:right w:w="30" w:type="dxa"/>
            </w:tcMar>
            <w:hideMark/>
          </w:tcPr>
          <w:p w:rsidR="0013640D" w:rsidRPr="0013640D" w:rsidRDefault="0013640D" w:rsidP="0013640D">
            <w:pPr>
              <w:spacing w:after="0" w:line="240" w:lineRule="auto"/>
              <w:rPr>
                <w:rFonts w:ascii="Times New Roman" w:eastAsia="Times New Roman" w:hAnsi="Times New Roman" w:cs="Times New Roman"/>
                <w:color w:val="0F0F0F"/>
                <w:sz w:val="20"/>
                <w:szCs w:val="20"/>
                <w:lang w:eastAsia="ru-RU"/>
              </w:rPr>
            </w:pPr>
            <w:r w:rsidRPr="0013640D">
              <w:rPr>
                <w:rFonts w:ascii="Times New Roman" w:eastAsia="Times New Roman" w:hAnsi="Times New Roman" w:cs="Times New Roman"/>
                <w:color w:val="0F0F0F"/>
                <w:sz w:val="20"/>
                <w:szCs w:val="20"/>
                <w:lang w:eastAsia="ru-RU"/>
              </w:rPr>
              <w:t>Стиль: предпочитает открытую и дружескую беседу, похвалу и поощрение: «Интереснейшая задача и прекрасная возможность. Мы сделаем это».</w:t>
            </w:r>
          </w:p>
        </w:tc>
      </w:tr>
      <w:tr w:rsidR="0013640D" w:rsidRPr="0013640D" w:rsidTr="0013640D">
        <w:trPr>
          <w:tblCellSpacing w:w="15" w:type="dxa"/>
        </w:trPr>
        <w:tc>
          <w:tcPr>
            <w:tcW w:w="0" w:type="auto"/>
            <w:vMerge/>
            <w:tcBorders>
              <w:top w:val="single" w:sz="6" w:space="0" w:color="9F9F9F"/>
              <w:left w:val="single" w:sz="6" w:space="0" w:color="9F9F9F"/>
              <w:bottom w:val="single" w:sz="6" w:space="0" w:color="9F9F9F"/>
              <w:right w:val="single" w:sz="6" w:space="0" w:color="9F9F9F"/>
            </w:tcBorders>
            <w:shd w:val="clear" w:color="auto" w:fill="FDFEFF"/>
            <w:vAlign w:val="center"/>
            <w:hideMark/>
          </w:tcPr>
          <w:p w:rsidR="0013640D" w:rsidRPr="0013640D" w:rsidRDefault="0013640D" w:rsidP="0013640D">
            <w:pPr>
              <w:spacing w:after="0" w:line="240" w:lineRule="auto"/>
              <w:jc w:val="both"/>
              <w:rPr>
                <w:rFonts w:ascii="Times New Roman" w:eastAsia="Times New Roman" w:hAnsi="Times New Roman" w:cs="Times New Roman"/>
                <w:color w:val="0F0F0F"/>
                <w:sz w:val="20"/>
                <w:szCs w:val="20"/>
                <w:lang w:eastAsia="ru-RU"/>
              </w:rPr>
            </w:pPr>
          </w:p>
        </w:tc>
        <w:tc>
          <w:tcPr>
            <w:tcW w:w="0" w:type="auto"/>
            <w:tcBorders>
              <w:top w:val="single" w:sz="6" w:space="0" w:color="9F9F9F"/>
              <w:left w:val="single" w:sz="6" w:space="0" w:color="9F9F9F"/>
              <w:bottom w:val="single" w:sz="6" w:space="0" w:color="9F9F9F"/>
              <w:right w:val="single" w:sz="6" w:space="0" w:color="9F9F9F"/>
            </w:tcBorders>
            <w:shd w:val="clear" w:color="auto" w:fill="FDFEFF"/>
            <w:tcMar>
              <w:top w:w="30" w:type="dxa"/>
              <w:left w:w="30" w:type="dxa"/>
              <w:bottom w:w="30" w:type="dxa"/>
              <w:right w:w="30" w:type="dxa"/>
            </w:tcMar>
            <w:hideMark/>
          </w:tcPr>
          <w:p w:rsidR="0013640D" w:rsidRPr="0013640D" w:rsidRDefault="0013640D" w:rsidP="0013640D">
            <w:pPr>
              <w:spacing w:after="0" w:line="240" w:lineRule="auto"/>
              <w:rPr>
                <w:rFonts w:ascii="Times New Roman" w:eastAsia="Times New Roman" w:hAnsi="Times New Roman" w:cs="Times New Roman"/>
                <w:color w:val="0F0F0F"/>
                <w:sz w:val="20"/>
                <w:szCs w:val="20"/>
                <w:lang w:eastAsia="ru-RU"/>
              </w:rPr>
            </w:pPr>
            <w:r w:rsidRPr="0013640D">
              <w:rPr>
                <w:rFonts w:ascii="Times New Roman" w:eastAsia="Times New Roman" w:hAnsi="Times New Roman" w:cs="Times New Roman"/>
                <w:color w:val="0F0F0F"/>
                <w:sz w:val="20"/>
                <w:szCs w:val="20"/>
                <w:lang w:eastAsia="ru-RU"/>
              </w:rPr>
              <w:t>Потребности: четкая, краткая, конкретная информация</w:t>
            </w:r>
          </w:p>
        </w:tc>
        <w:tc>
          <w:tcPr>
            <w:tcW w:w="0" w:type="auto"/>
            <w:tcBorders>
              <w:top w:val="single" w:sz="6" w:space="0" w:color="9F9F9F"/>
              <w:left w:val="single" w:sz="6" w:space="0" w:color="9F9F9F"/>
              <w:bottom w:val="single" w:sz="6" w:space="0" w:color="9F9F9F"/>
              <w:right w:val="single" w:sz="6" w:space="0" w:color="9F9F9F"/>
            </w:tcBorders>
            <w:shd w:val="clear" w:color="auto" w:fill="FDFEFF"/>
            <w:tcMar>
              <w:top w:w="30" w:type="dxa"/>
              <w:left w:w="30" w:type="dxa"/>
              <w:bottom w:w="30" w:type="dxa"/>
              <w:right w:w="30" w:type="dxa"/>
            </w:tcMar>
            <w:hideMark/>
          </w:tcPr>
          <w:p w:rsidR="0013640D" w:rsidRPr="0013640D" w:rsidRDefault="0013640D" w:rsidP="0013640D">
            <w:pPr>
              <w:spacing w:after="0" w:line="240" w:lineRule="auto"/>
              <w:rPr>
                <w:rFonts w:ascii="Times New Roman" w:eastAsia="Times New Roman" w:hAnsi="Times New Roman" w:cs="Times New Roman"/>
                <w:color w:val="0F0F0F"/>
                <w:sz w:val="20"/>
                <w:szCs w:val="20"/>
                <w:lang w:eastAsia="ru-RU"/>
              </w:rPr>
            </w:pPr>
            <w:r w:rsidRPr="0013640D">
              <w:rPr>
                <w:rFonts w:ascii="Times New Roman" w:eastAsia="Times New Roman" w:hAnsi="Times New Roman" w:cs="Times New Roman"/>
                <w:color w:val="0F0F0F"/>
                <w:sz w:val="20"/>
                <w:szCs w:val="20"/>
                <w:lang w:eastAsia="ru-RU"/>
              </w:rPr>
              <w:t>Потребности: признание, свобода самовыражения, решение трудных задач</w:t>
            </w:r>
          </w:p>
        </w:tc>
      </w:tr>
      <w:tr w:rsidR="0013640D" w:rsidRPr="0013640D" w:rsidTr="0013640D">
        <w:trPr>
          <w:tblCellSpacing w:w="15" w:type="dxa"/>
        </w:trPr>
        <w:tc>
          <w:tcPr>
            <w:tcW w:w="0" w:type="auto"/>
            <w:vMerge/>
            <w:tcBorders>
              <w:top w:val="single" w:sz="6" w:space="0" w:color="9F9F9F"/>
              <w:left w:val="single" w:sz="6" w:space="0" w:color="9F9F9F"/>
              <w:bottom w:val="single" w:sz="6" w:space="0" w:color="9F9F9F"/>
              <w:right w:val="single" w:sz="6" w:space="0" w:color="9F9F9F"/>
            </w:tcBorders>
            <w:shd w:val="clear" w:color="auto" w:fill="FDFEFF"/>
            <w:vAlign w:val="center"/>
            <w:hideMark/>
          </w:tcPr>
          <w:p w:rsidR="0013640D" w:rsidRPr="0013640D" w:rsidRDefault="0013640D" w:rsidP="0013640D">
            <w:pPr>
              <w:spacing w:after="0" w:line="240" w:lineRule="auto"/>
              <w:jc w:val="both"/>
              <w:rPr>
                <w:rFonts w:ascii="Times New Roman" w:eastAsia="Times New Roman" w:hAnsi="Times New Roman" w:cs="Times New Roman"/>
                <w:color w:val="0F0F0F"/>
                <w:sz w:val="20"/>
                <w:szCs w:val="20"/>
                <w:lang w:eastAsia="ru-RU"/>
              </w:rPr>
            </w:pPr>
          </w:p>
        </w:tc>
        <w:tc>
          <w:tcPr>
            <w:tcW w:w="0" w:type="auto"/>
            <w:tcBorders>
              <w:top w:val="single" w:sz="6" w:space="0" w:color="9F9F9F"/>
              <w:left w:val="single" w:sz="6" w:space="0" w:color="9F9F9F"/>
              <w:bottom w:val="single" w:sz="6" w:space="0" w:color="9F9F9F"/>
              <w:right w:val="single" w:sz="6" w:space="0" w:color="9F9F9F"/>
            </w:tcBorders>
            <w:shd w:val="clear" w:color="auto" w:fill="FDFEFF"/>
            <w:tcMar>
              <w:top w:w="30" w:type="dxa"/>
              <w:left w:w="30" w:type="dxa"/>
              <w:bottom w:w="30" w:type="dxa"/>
              <w:right w:w="30" w:type="dxa"/>
            </w:tcMar>
            <w:hideMark/>
          </w:tcPr>
          <w:p w:rsidR="0013640D" w:rsidRPr="0013640D" w:rsidRDefault="0013640D" w:rsidP="0013640D">
            <w:pPr>
              <w:spacing w:after="0" w:line="240" w:lineRule="auto"/>
              <w:rPr>
                <w:rFonts w:ascii="Times New Roman" w:eastAsia="Times New Roman" w:hAnsi="Times New Roman" w:cs="Times New Roman"/>
                <w:color w:val="0F0F0F"/>
                <w:sz w:val="20"/>
                <w:szCs w:val="20"/>
                <w:lang w:eastAsia="ru-RU"/>
              </w:rPr>
            </w:pPr>
            <w:r w:rsidRPr="0013640D">
              <w:rPr>
                <w:rFonts w:ascii="Times New Roman" w:eastAsia="Times New Roman" w:hAnsi="Times New Roman" w:cs="Times New Roman"/>
                <w:color w:val="0F0F0F"/>
                <w:sz w:val="20"/>
                <w:szCs w:val="20"/>
                <w:lang w:eastAsia="ru-RU"/>
              </w:rPr>
              <w:t> Должность: СЕО, исполнительный директор, член правления, президент</w:t>
            </w:r>
          </w:p>
        </w:tc>
        <w:tc>
          <w:tcPr>
            <w:tcW w:w="0" w:type="auto"/>
            <w:tcBorders>
              <w:top w:val="single" w:sz="6" w:space="0" w:color="9F9F9F"/>
              <w:left w:val="single" w:sz="6" w:space="0" w:color="9F9F9F"/>
              <w:bottom w:val="single" w:sz="6" w:space="0" w:color="9F9F9F"/>
              <w:right w:val="single" w:sz="6" w:space="0" w:color="9F9F9F"/>
            </w:tcBorders>
            <w:shd w:val="clear" w:color="auto" w:fill="FDFEFF"/>
            <w:tcMar>
              <w:top w:w="30" w:type="dxa"/>
              <w:left w:w="30" w:type="dxa"/>
              <w:bottom w:w="30" w:type="dxa"/>
              <w:right w:w="30" w:type="dxa"/>
            </w:tcMar>
            <w:hideMark/>
          </w:tcPr>
          <w:p w:rsidR="0013640D" w:rsidRPr="0013640D" w:rsidRDefault="0013640D" w:rsidP="0013640D">
            <w:pPr>
              <w:spacing w:after="0" w:line="240" w:lineRule="auto"/>
              <w:rPr>
                <w:rFonts w:ascii="Times New Roman" w:eastAsia="Times New Roman" w:hAnsi="Times New Roman" w:cs="Times New Roman"/>
                <w:color w:val="0F0F0F"/>
                <w:sz w:val="20"/>
                <w:szCs w:val="20"/>
                <w:lang w:eastAsia="ru-RU"/>
              </w:rPr>
            </w:pPr>
            <w:r w:rsidRPr="0013640D">
              <w:rPr>
                <w:rFonts w:ascii="Times New Roman" w:eastAsia="Times New Roman" w:hAnsi="Times New Roman" w:cs="Times New Roman"/>
                <w:color w:val="0F0F0F"/>
                <w:sz w:val="20"/>
                <w:szCs w:val="20"/>
                <w:lang w:eastAsia="ru-RU"/>
              </w:rPr>
              <w:t>Должность: менеджер по продажам, пиарщик</w:t>
            </w:r>
          </w:p>
        </w:tc>
      </w:tr>
      <w:tr w:rsidR="0013640D" w:rsidRPr="0013640D" w:rsidTr="0013640D">
        <w:trPr>
          <w:tblCellSpacing w:w="15" w:type="dxa"/>
        </w:trPr>
        <w:tc>
          <w:tcPr>
            <w:tcW w:w="0" w:type="auto"/>
            <w:vMerge w:val="restart"/>
            <w:tcBorders>
              <w:top w:val="single" w:sz="6" w:space="0" w:color="9F9F9F"/>
              <w:left w:val="single" w:sz="6" w:space="0" w:color="9F9F9F"/>
              <w:bottom w:val="single" w:sz="6" w:space="0" w:color="9F9F9F"/>
              <w:right w:val="single" w:sz="6" w:space="0" w:color="9F9F9F"/>
            </w:tcBorders>
            <w:shd w:val="clear" w:color="auto" w:fill="FDFEFF"/>
            <w:tcMar>
              <w:top w:w="30" w:type="dxa"/>
              <w:left w:w="30" w:type="dxa"/>
              <w:bottom w:w="30" w:type="dxa"/>
              <w:right w:w="30" w:type="dxa"/>
            </w:tcMar>
            <w:hideMark/>
          </w:tcPr>
          <w:p w:rsidR="0013640D" w:rsidRPr="0013640D" w:rsidRDefault="0013640D" w:rsidP="0013640D">
            <w:pPr>
              <w:spacing w:after="0" w:line="240" w:lineRule="auto"/>
              <w:rPr>
                <w:rFonts w:ascii="Times New Roman" w:eastAsia="Times New Roman" w:hAnsi="Times New Roman" w:cs="Times New Roman"/>
                <w:color w:val="0F0F0F"/>
                <w:sz w:val="20"/>
                <w:szCs w:val="20"/>
                <w:lang w:eastAsia="ru-RU"/>
              </w:rPr>
            </w:pPr>
            <w:r w:rsidRPr="0013640D">
              <w:rPr>
                <w:rFonts w:ascii="Times New Roman" w:eastAsia="Times New Roman" w:hAnsi="Times New Roman" w:cs="Times New Roman"/>
                <w:b/>
                <w:bCs/>
                <w:color w:val="0F0F0F"/>
                <w:sz w:val="20"/>
                <w:szCs w:val="20"/>
                <w:lang w:eastAsia="ru-RU"/>
              </w:rPr>
              <w:t>Прямой</w:t>
            </w:r>
          </w:p>
        </w:tc>
        <w:tc>
          <w:tcPr>
            <w:tcW w:w="0" w:type="auto"/>
            <w:tcBorders>
              <w:top w:val="single" w:sz="6" w:space="0" w:color="9F9F9F"/>
              <w:left w:val="single" w:sz="6" w:space="0" w:color="9F9F9F"/>
              <w:bottom w:val="single" w:sz="6" w:space="0" w:color="9F9F9F"/>
              <w:right w:val="single" w:sz="6" w:space="0" w:color="9F9F9F"/>
            </w:tcBorders>
            <w:shd w:val="clear" w:color="auto" w:fill="FDFEFF"/>
            <w:tcMar>
              <w:top w:w="30" w:type="dxa"/>
              <w:left w:w="30" w:type="dxa"/>
              <w:bottom w:w="30" w:type="dxa"/>
              <w:right w:w="30" w:type="dxa"/>
            </w:tcMar>
            <w:hideMark/>
          </w:tcPr>
          <w:p w:rsidR="0013640D" w:rsidRPr="0013640D" w:rsidRDefault="0013640D" w:rsidP="0013640D">
            <w:pPr>
              <w:spacing w:after="0" w:line="240" w:lineRule="auto"/>
              <w:rPr>
                <w:rFonts w:ascii="Times New Roman" w:eastAsia="Times New Roman" w:hAnsi="Times New Roman" w:cs="Times New Roman"/>
                <w:color w:val="0F0F0F"/>
                <w:sz w:val="20"/>
                <w:szCs w:val="20"/>
                <w:lang w:eastAsia="ru-RU"/>
              </w:rPr>
            </w:pPr>
            <w:r w:rsidRPr="0013640D">
              <w:rPr>
                <w:rFonts w:ascii="Times New Roman" w:eastAsia="Times New Roman" w:hAnsi="Times New Roman" w:cs="Times New Roman"/>
                <w:color w:val="0F0F0F"/>
                <w:sz w:val="20"/>
                <w:szCs w:val="20"/>
                <w:lang w:eastAsia="ru-RU"/>
              </w:rPr>
              <w:t>Опасается риска, основательный, придерживается правил, реалист, дотошный, точный, дипломатичный, высокие стандарты, аккуратный</w:t>
            </w:r>
          </w:p>
        </w:tc>
        <w:tc>
          <w:tcPr>
            <w:tcW w:w="0" w:type="auto"/>
            <w:tcBorders>
              <w:top w:val="single" w:sz="6" w:space="0" w:color="9F9F9F"/>
              <w:left w:val="single" w:sz="6" w:space="0" w:color="9F9F9F"/>
              <w:bottom w:val="single" w:sz="6" w:space="0" w:color="9F9F9F"/>
              <w:right w:val="single" w:sz="6" w:space="0" w:color="9F9F9F"/>
            </w:tcBorders>
            <w:shd w:val="clear" w:color="auto" w:fill="FDFEFF"/>
            <w:tcMar>
              <w:top w:w="30" w:type="dxa"/>
              <w:left w:w="30" w:type="dxa"/>
              <w:bottom w:w="30" w:type="dxa"/>
              <w:right w:w="30" w:type="dxa"/>
            </w:tcMar>
            <w:hideMark/>
          </w:tcPr>
          <w:p w:rsidR="0013640D" w:rsidRPr="0013640D" w:rsidRDefault="0013640D" w:rsidP="0013640D">
            <w:pPr>
              <w:spacing w:after="0" w:line="240" w:lineRule="auto"/>
              <w:rPr>
                <w:rFonts w:ascii="Times New Roman" w:eastAsia="Times New Roman" w:hAnsi="Times New Roman" w:cs="Times New Roman"/>
                <w:color w:val="0F0F0F"/>
                <w:sz w:val="20"/>
                <w:szCs w:val="20"/>
                <w:lang w:eastAsia="ru-RU"/>
              </w:rPr>
            </w:pPr>
            <w:r w:rsidRPr="0013640D">
              <w:rPr>
                <w:rFonts w:ascii="Times New Roman" w:eastAsia="Times New Roman" w:hAnsi="Times New Roman" w:cs="Times New Roman"/>
                <w:color w:val="0F0F0F"/>
                <w:sz w:val="20"/>
                <w:szCs w:val="20"/>
                <w:lang w:eastAsia="ru-RU"/>
              </w:rPr>
              <w:t>Дружелюбный, спокойный, хороший слушатель, внимательный, искренний, командный игрок, концентрируется на одной задаче</w:t>
            </w:r>
          </w:p>
        </w:tc>
      </w:tr>
      <w:tr w:rsidR="0013640D" w:rsidRPr="0013640D" w:rsidTr="0013640D">
        <w:trPr>
          <w:tblCellSpacing w:w="15" w:type="dxa"/>
        </w:trPr>
        <w:tc>
          <w:tcPr>
            <w:tcW w:w="0" w:type="auto"/>
            <w:vMerge/>
            <w:tcBorders>
              <w:top w:val="single" w:sz="6" w:space="0" w:color="9F9F9F"/>
              <w:left w:val="single" w:sz="6" w:space="0" w:color="9F9F9F"/>
              <w:bottom w:val="single" w:sz="6" w:space="0" w:color="9F9F9F"/>
              <w:right w:val="single" w:sz="6" w:space="0" w:color="9F9F9F"/>
            </w:tcBorders>
            <w:shd w:val="clear" w:color="auto" w:fill="FDFEFF"/>
            <w:vAlign w:val="center"/>
            <w:hideMark/>
          </w:tcPr>
          <w:p w:rsidR="0013640D" w:rsidRPr="0013640D" w:rsidRDefault="0013640D" w:rsidP="0013640D">
            <w:pPr>
              <w:spacing w:after="0" w:line="240" w:lineRule="auto"/>
              <w:jc w:val="both"/>
              <w:rPr>
                <w:rFonts w:ascii="Times New Roman" w:eastAsia="Times New Roman" w:hAnsi="Times New Roman" w:cs="Times New Roman"/>
                <w:color w:val="0F0F0F"/>
                <w:sz w:val="20"/>
                <w:szCs w:val="20"/>
                <w:lang w:eastAsia="ru-RU"/>
              </w:rPr>
            </w:pPr>
          </w:p>
        </w:tc>
        <w:tc>
          <w:tcPr>
            <w:tcW w:w="0" w:type="auto"/>
            <w:tcBorders>
              <w:top w:val="single" w:sz="6" w:space="0" w:color="9F9F9F"/>
              <w:left w:val="single" w:sz="6" w:space="0" w:color="9F9F9F"/>
              <w:bottom w:val="single" w:sz="6" w:space="0" w:color="9F9F9F"/>
              <w:right w:val="single" w:sz="6" w:space="0" w:color="9F9F9F"/>
            </w:tcBorders>
            <w:shd w:val="clear" w:color="auto" w:fill="FDFEFF"/>
            <w:tcMar>
              <w:top w:w="30" w:type="dxa"/>
              <w:left w:w="30" w:type="dxa"/>
              <w:bottom w:w="30" w:type="dxa"/>
              <w:right w:w="30" w:type="dxa"/>
            </w:tcMar>
            <w:hideMark/>
          </w:tcPr>
          <w:p w:rsidR="0013640D" w:rsidRPr="0013640D" w:rsidRDefault="0013640D" w:rsidP="0013640D">
            <w:pPr>
              <w:spacing w:after="0" w:line="240" w:lineRule="auto"/>
              <w:rPr>
                <w:rFonts w:ascii="Times New Roman" w:eastAsia="Times New Roman" w:hAnsi="Times New Roman" w:cs="Times New Roman"/>
                <w:color w:val="0F0F0F"/>
                <w:sz w:val="20"/>
                <w:szCs w:val="20"/>
                <w:lang w:eastAsia="ru-RU"/>
              </w:rPr>
            </w:pPr>
            <w:r w:rsidRPr="0013640D">
              <w:rPr>
                <w:rFonts w:ascii="Times New Roman" w:eastAsia="Times New Roman" w:hAnsi="Times New Roman" w:cs="Times New Roman"/>
                <w:color w:val="0F0F0F"/>
                <w:sz w:val="20"/>
                <w:szCs w:val="20"/>
                <w:lang w:eastAsia="ru-RU"/>
              </w:rPr>
              <w:t>Стиль: предпочитает факты или вопросы, лишенные личностной окраски: «Давайте факты. Сообщите, пожалуйста, на что ушли эти деньги»</w:t>
            </w:r>
          </w:p>
        </w:tc>
        <w:tc>
          <w:tcPr>
            <w:tcW w:w="0" w:type="auto"/>
            <w:tcBorders>
              <w:top w:val="single" w:sz="6" w:space="0" w:color="9F9F9F"/>
              <w:left w:val="single" w:sz="6" w:space="0" w:color="9F9F9F"/>
              <w:bottom w:val="single" w:sz="6" w:space="0" w:color="9F9F9F"/>
              <w:right w:val="single" w:sz="6" w:space="0" w:color="9F9F9F"/>
            </w:tcBorders>
            <w:shd w:val="clear" w:color="auto" w:fill="FDFEFF"/>
            <w:tcMar>
              <w:top w:w="30" w:type="dxa"/>
              <w:left w:w="30" w:type="dxa"/>
              <w:bottom w:w="30" w:type="dxa"/>
              <w:right w:w="30" w:type="dxa"/>
            </w:tcMar>
            <w:hideMark/>
          </w:tcPr>
          <w:p w:rsidR="0013640D" w:rsidRPr="0013640D" w:rsidRDefault="0013640D" w:rsidP="0013640D">
            <w:pPr>
              <w:spacing w:after="0" w:line="240" w:lineRule="auto"/>
              <w:rPr>
                <w:rFonts w:ascii="Times New Roman" w:eastAsia="Times New Roman" w:hAnsi="Times New Roman" w:cs="Times New Roman"/>
                <w:color w:val="0F0F0F"/>
                <w:sz w:val="20"/>
                <w:szCs w:val="20"/>
                <w:lang w:eastAsia="ru-RU"/>
              </w:rPr>
            </w:pPr>
            <w:r w:rsidRPr="0013640D">
              <w:rPr>
                <w:rFonts w:ascii="Times New Roman" w:eastAsia="Times New Roman" w:hAnsi="Times New Roman" w:cs="Times New Roman"/>
                <w:color w:val="0F0F0F"/>
                <w:sz w:val="20"/>
                <w:szCs w:val="20"/>
                <w:lang w:eastAsia="ru-RU"/>
              </w:rPr>
              <w:t>Стиль: предпочитает дружелюбную, теплую, приятную беседу: «Доброе утро. Как дела? Я могу чем-то помочь?»</w:t>
            </w:r>
          </w:p>
        </w:tc>
      </w:tr>
      <w:tr w:rsidR="0013640D" w:rsidRPr="0013640D" w:rsidTr="0013640D">
        <w:trPr>
          <w:tblCellSpacing w:w="15" w:type="dxa"/>
        </w:trPr>
        <w:tc>
          <w:tcPr>
            <w:tcW w:w="0" w:type="auto"/>
            <w:vMerge/>
            <w:tcBorders>
              <w:top w:val="single" w:sz="6" w:space="0" w:color="9F9F9F"/>
              <w:left w:val="single" w:sz="6" w:space="0" w:color="9F9F9F"/>
              <w:bottom w:val="single" w:sz="6" w:space="0" w:color="9F9F9F"/>
              <w:right w:val="single" w:sz="6" w:space="0" w:color="9F9F9F"/>
            </w:tcBorders>
            <w:shd w:val="clear" w:color="auto" w:fill="FDFEFF"/>
            <w:vAlign w:val="center"/>
            <w:hideMark/>
          </w:tcPr>
          <w:p w:rsidR="0013640D" w:rsidRPr="0013640D" w:rsidRDefault="0013640D" w:rsidP="0013640D">
            <w:pPr>
              <w:spacing w:after="0" w:line="240" w:lineRule="auto"/>
              <w:jc w:val="both"/>
              <w:rPr>
                <w:rFonts w:ascii="Times New Roman" w:eastAsia="Times New Roman" w:hAnsi="Times New Roman" w:cs="Times New Roman"/>
                <w:color w:val="0F0F0F"/>
                <w:sz w:val="20"/>
                <w:szCs w:val="20"/>
                <w:lang w:eastAsia="ru-RU"/>
              </w:rPr>
            </w:pPr>
          </w:p>
        </w:tc>
        <w:tc>
          <w:tcPr>
            <w:tcW w:w="0" w:type="auto"/>
            <w:tcBorders>
              <w:top w:val="single" w:sz="6" w:space="0" w:color="9F9F9F"/>
              <w:left w:val="single" w:sz="6" w:space="0" w:color="9F9F9F"/>
              <w:bottom w:val="single" w:sz="6" w:space="0" w:color="9F9F9F"/>
              <w:right w:val="single" w:sz="6" w:space="0" w:color="9F9F9F"/>
            </w:tcBorders>
            <w:shd w:val="clear" w:color="auto" w:fill="FDFEFF"/>
            <w:tcMar>
              <w:top w:w="30" w:type="dxa"/>
              <w:left w:w="30" w:type="dxa"/>
              <w:bottom w:w="30" w:type="dxa"/>
              <w:right w:w="30" w:type="dxa"/>
            </w:tcMar>
            <w:hideMark/>
          </w:tcPr>
          <w:p w:rsidR="0013640D" w:rsidRPr="0013640D" w:rsidRDefault="0013640D" w:rsidP="0013640D">
            <w:pPr>
              <w:spacing w:after="0" w:line="240" w:lineRule="auto"/>
              <w:rPr>
                <w:rFonts w:ascii="Times New Roman" w:eastAsia="Times New Roman" w:hAnsi="Times New Roman" w:cs="Times New Roman"/>
                <w:color w:val="0F0F0F"/>
                <w:sz w:val="20"/>
                <w:szCs w:val="20"/>
                <w:lang w:eastAsia="ru-RU"/>
              </w:rPr>
            </w:pPr>
            <w:r w:rsidRPr="0013640D">
              <w:rPr>
                <w:rFonts w:ascii="Times New Roman" w:eastAsia="Times New Roman" w:hAnsi="Times New Roman" w:cs="Times New Roman"/>
                <w:color w:val="0F0F0F"/>
                <w:sz w:val="20"/>
                <w:szCs w:val="20"/>
                <w:lang w:eastAsia="ru-RU"/>
              </w:rPr>
              <w:t>Потребности: точность, организация, формальное взаимодействие</w:t>
            </w:r>
          </w:p>
        </w:tc>
        <w:tc>
          <w:tcPr>
            <w:tcW w:w="0" w:type="auto"/>
            <w:tcBorders>
              <w:top w:val="single" w:sz="6" w:space="0" w:color="9F9F9F"/>
              <w:left w:val="single" w:sz="6" w:space="0" w:color="9F9F9F"/>
              <w:bottom w:val="single" w:sz="6" w:space="0" w:color="9F9F9F"/>
              <w:right w:val="single" w:sz="6" w:space="0" w:color="9F9F9F"/>
            </w:tcBorders>
            <w:shd w:val="clear" w:color="auto" w:fill="FDFEFF"/>
            <w:tcMar>
              <w:top w:w="30" w:type="dxa"/>
              <w:left w:w="30" w:type="dxa"/>
              <w:bottom w:w="30" w:type="dxa"/>
              <w:right w:w="30" w:type="dxa"/>
            </w:tcMar>
            <w:hideMark/>
          </w:tcPr>
          <w:p w:rsidR="0013640D" w:rsidRPr="0013640D" w:rsidRDefault="0013640D" w:rsidP="0013640D">
            <w:pPr>
              <w:spacing w:after="0" w:line="240" w:lineRule="auto"/>
              <w:rPr>
                <w:rFonts w:ascii="Times New Roman" w:eastAsia="Times New Roman" w:hAnsi="Times New Roman" w:cs="Times New Roman"/>
                <w:color w:val="0F0F0F"/>
                <w:sz w:val="20"/>
                <w:szCs w:val="20"/>
                <w:lang w:eastAsia="ru-RU"/>
              </w:rPr>
            </w:pPr>
            <w:r w:rsidRPr="0013640D">
              <w:rPr>
                <w:rFonts w:ascii="Times New Roman" w:eastAsia="Times New Roman" w:hAnsi="Times New Roman" w:cs="Times New Roman"/>
                <w:color w:val="0F0F0F"/>
                <w:sz w:val="20"/>
                <w:szCs w:val="20"/>
                <w:lang w:eastAsia="ru-RU"/>
              </w:rPr>
              <w:t>Потребности: дружелюбное, привычное окружение, признание, внимание к мелочам</w:t>
            </w:r>
          </w:p>
        </w:tc>
      </w:tr>
      <w:tr w:rsidR="0013640D" w:rsidRPr="0013640D" w:rsidTr="0013640D">
        <w:trPr>
          <w:tblCellSpacing w:w="15" w:type="dxa"/>
        </w:trPr>
        <w:tc>
          <w:tcPr>
            <w:tcW w:w="0" w:type="auto"/>
            <w:vMerge/>
            <w:tcBorders>
              <w:top w:val="single" w:sz="6" w:space="0" w:color="9F9F9F"/>
              <w:left w:val="single" w:sz="6" w:space="0" w:color="9F9F9F"/>
              <w:bottom w:val="single" w:sz="6" w:space="0" w:color="9F9F9F"/>
              <w:right w:val="single" w:sz="6" w:space="0" w:color="9F9F9F"/>
            </w:tcBorders>
            <w:shd w:val="clear" w:color="auto" w:fill="FDFEFF"/>
            <w:vAlign w:val="center"/>
            <w:hideMark/>
          </w:tcPr>
          <w:p w:rsidR="0013640D" w:rsidRPr="0013640D" w:rsidRDefault="0013640D" w:rsidP="0013640D">
            <w:pPr>
              <w:spacing w:after="0" w:line="240" w:lineRule="auto"/>
              <w:jc w:val="both"/>
              <w:rPr>
                <w:rFonts w:ascii="Times New Roman" w:eastAsia="Times New Roman" w:hAnsi="Times New Roman" w:cs="Times New Roman"/>
                <w:color w:val="0F0F0F"/>
                <w:sz w:val="20"/>
                <w:szCs w:val="20"/>
                <w:lang w:eastAsia="ru-RU"/>
              </w:rPr>
            </w:pPr>
          </w:p>
        </w:tc>
        <w:tc>
          <w:tcPr>
            <w:tcW w:w="0" w:type="auto"/>
            <w:tcBorders>
              <w:top w:val="single" w:sz="6" w:space="0" w:color="9F9F9F"/>
              <w:left w:val="single" w:sz="6" w:space="0" w:color="9F9F9F"/>
              <w:bottom w:val="single" w:sz="6" w:space="0" w:color="9F9F9F"/>
              <w:right w:val="single" w:sz="6" w:space="0" w:color="9F9F9F"/>
            </w:tcBorders>
            <w:shd w:val="clear" w:color="auto" w:fill="FDFEFF"/>
            <w:tcMar>
              <w:top w:w="30" w:type="dxa"/>
              <w:left w:w="30" w:type="dxa"/>
              <w:bottom w:w="30" w:type="dxa"/>
              <w:right w:w="30" w:type="dxa"/>
            </w:tcMar>
            <w:hideMark/>
          </w:tcPr>
          <w:p w:rsidR="0013640D" w:rsidRPr="0013640D" w:rsidRDefault="0013640D" w:rsidP="0013640D">
            <w:pPr>
              <w:spacing w:after="0" w:line="240" w:lineRule="auto"/>
              <w:rPr>
                <w:rFonts w:ascii="Times New Roman" w:eastAsia="Times New Roman" w:hAnsi="Times New Roman" w:cs="Times New Roman"/>
                <w:color w:val="0F0F0F"/>
                <w:sz w:val="20"/>
                <w:szCs w:val="20"/>
                <w:lang w:eastAsia="ru-RU"/>
              </w:rPr>
            </w:pPr>
            <w:r w:rsidRPr="0013640D">
              <w:rPr>
                <w:rFonts w:ascii="Times New Roman" w:eastAsia="Times New Roman" w:hAnsi="Times New Roman" w:cs="Times New Roman"/>
                <w:color w:val="0F0F0F"/>
                <w:sz w:val="20"/>
                <w:szCs w:val="20"/>
                <w:lang w:eastAsia="ru-RU"/>
              </w:rPr>
              <w:t>Должность: бухгалтер, инженер, системный администратор, ИТ-специалист</w:t>
            </w:r>
          </w:p>
        </w:tc>
        <w:tc>
          <w:tcPr>
            <w:tcW w:w="0" w:type="auto"/>
            <w:tcBorders>
              <w:top w:val="single" w:sz="6" w:space="0" w:color="9F9F9F"/>
              <w:left w:val="single" w:sz="6" w:space="0" w:color="9F9F9F"/>
              <w:bottom w:val="single" w:sz="6" w:space="0" w:color="9F9F9F"/>
              <w:right w:val="single" w:sz="6" w:space="0" w:color="9F9F9F"/>
            </w:tcBorders>
            <w:shd w:val="clear" w:color="auto" w:fill="FDFEFF"/>
            <w:tcMar>
              <w:top w:w="30" w:type="dxa"/>
              <w:left w:w="30" w:type="dxa"/>
              <w:bottom w:w="30" w:type="dxa"/>
              <w:right w:w="30" w:type="dxa"/>
            </w:tcMar>
            <w:hideMark/>
          </w:tcPr>
          <w:p w:rsidR="0013640D" w:rsidRPr="0013640D" w:rsidRDefault="0013640D" w:rsidP="0013640D">
            <w:pPr>
              <w:spacing w:after="0" w:line="240" w:lineRule="auto"/>
              <w:rPr>
                <w:rFonts w:ascii="Times New Roman" w:eastAsia="Times New Roman" w:hAnsi="Times New Roman" w:cs="Times New Roman"/>
                <w:color w:val="0F0F0F"/>
                <w:sz w:val="20"/>
                <w:szCs w:val="20"/>
                <w:lang w:eastAsia="ru-RU"/>
              </w:rPr>
            </w:pPr>
            <w:r w:rsidRPr="0013640D">
              <w:rPr>
                <w:rFonts w:ascii="Times New Roman" w:eastAsia="Times New Roman" w:hAnsi="Times New Roman" w:cs="Times New Roman"/>
                <w:color w:val="0F0F0F"/>
                <w:sz w:val="20"/>
                <w:szCs w:val="20"/>
                <w:lang w:eastAsia="ru-RU"/>
              </w:rPr>
              <w:t>Должность: менеджер по персоналу, социальный работник, администратор</w:t>
            </w:r>
          </w:p>
        </w:tc>
      </w:tr>
    </w:tbl>
    <w:p w:rsidR="0013640D" w:rsidRDefault="0013640D" w:rsidP="0013640D">
      <w:pPr>
        <w:pStyle w:val="a3"/>
        <w:ind w:firstLine="709"/>
        <w:jc w:val="both"/>
        <w:rPr>
          <w:rFonts w:ascii="Times New Roman" w:hAnsi="Times New Roman" w:cs="Times New Roman"/>
          <w:sz w:val="24"/>
          <w:szCs w:val="24"/>
        </w:rPr>
      </w:pPr>
      <w:r w:rsidRPr="0013640D">
        <w:rPr>
          <w:rFonts w:ascii="Times New Roman" w:hAnsi="Times New Roman" w:cs="Times New Roman"/>
          <w:b/>
          <w:sz w:val="24"/>
          <w:szCs w:val="24"/>
        </w:rPr>
        <w:lastRenderedPageBreak/>
        <w:t>Литература:</w:t>
      </w:r>
      <w:r>
        <w:rPr>
          <w:rFonts w:ascii="Times New Roman" w:hAnsi="Times New Roman" w:cs="Times New Roman"/>
          <w:sz w:val="24"/>
          <w:szCs w:val="24"/>
        </w:rPr>
        <w:t xml:space="preserve"> </w:t>
      </w:r>
      <w:r w:rsidRPr="0013640D">
        <w:rPr>
          <w:rFonts w:ascii="Times New Roman" w:hAnsi="Times New Roman" w:cs="Times New Roman"/>
          <w:sz w:val="24"/>
          <w:szCs w:val="24"/>
        </w:rPr>
        <w:t xml:space="preserve">© Нейл </w:t>
      </w:r>
      <w:proofErr w:type="spellStart"/>
      <w:r w:rsidRPr="0013640D">
        <w:rPr>
          <w:rFonts w:ascii="Times New Roman" w:hAnsi="Times New Roman" w:cs="Times New Roman"/>
          <w:sz w:val="24"/>
          <w:szCs w:val="24"/>
        </w:rPr>
        <w:t>Фьоре</w:t>
      </w:r>
      <w:proofErr w:type="spellEnd"/>
      <w:r w:rsidRPr="0013640D">
        <w:rPr>
          <w:rFonts w:ascii="Times New Roman" w:hAnsi="Times New Roman" w:cs="Times New Roman"/>
          <w:sz w:val="24"/>
          <w:szCs w:val="24"/>
        </w:rPr>
        <w:t>. Психология личной эффективности. Как победить стресс, сохранять концентрацию и получать удовольствие от работы. — М.: Манн, Иванов и Фербер, 2013.</w:t>
      </w:r>
      <w:r w:rsidR="002A433D">
        <w:rPr>
          <w:rFonts w:ascii="Times New Roman" w:hAnsi="Times New Roman" w:cs="Times New Roman"/>
          <w:sz w:val="24"/>
          <w:szCs w:val="24"/>
        </w:rPr>
        <w:t xml:space="preserve"> </w:t>
      </w:r>
      <w:r w:rsidRPr="0013640D">
        <w:rPr>
          <w:rFonts w:ascii="Times New Roman" w:hAnsi="Times New Roman" w:cs="Times New Roman"/>
          <w:sz w:val="24"/>
          <w:szCs w:val="24"/>
        </w:rPr>
        <w:t>© Публикуется с разрешения издательства</w:t>
      </w:r>
      <w:r w:rsidR="00BF5A47">
        <w:rPr>
          <w:rFonts w:ascii="Times New Roman" w:hAnsi="Times New Roman" w:cs="Times New Roman"/>
          <w:sz w:val="24"/>
          <w:szCs w:val="24"/>
        </w:rPr>
        <w:t>.</w:t>
      </w:r>
    </w:p>
    <w:p w:rsidR="00BF5A47" w:rsidRDefault="00BF5A47" w:rsidP="0013640D">
      <w:pPr>
        <w:pStyle w:val="a3"/>
        <w:ind w:firstLine="709"/>
        <w:jc w:val="both"/>
        <w:rPr>
          <w:rFonts w:ascii="Times New Roman" w:hAnsi="Times New Roman" w:cs="Times New Roman"/>
          <w:sz w:val="24"/>
          <w:szCs w:val="24"/>
        </w:rPr>
      </w:pPr>
    </w:p>
    <w:p w:rsidR="00DB0D6B" w:rsidRDefault="00DB0D6B" w:rsidP="00C7743F">
      <w:pPr>
        <w:pStyle w:val="a3"/>
        <w:ind w:firstLine="709"/>
        <w:jc w:val="both"/>
        <w:rPr>
          <w:rFonts w:ascii="Times New Roman" w:hAnsi="Times New Roman" w:cs="Times New Roman"/>
          <w:b/>
          <w:sz w:val="24"/>
          <w:szCs w:val="24"/>
        </w:rPr>
      </w:pPr>
      <w:r w:rsidRPr="00DB0D6B">
        <w:rPr>
          <w:rFonts w:ascii="Times New Roman" w:hAnsi="Times New Roman" w:cs="Times New Roman"/>
          <w:b/>
          <w:sz w:val="24"/>
          <w:szCs w:val="24"/>
        </w:rPr>
        <w:t xml:space="preserve">СОЦИАЛЬНО-ПСИХОЛОГИЧЕСКИЙ ТРЕНИНГ, КАК СРЕДСТВО РАЗВИТИЯ КОММУНИКАТИВНОЙ КОМПЕТЕНТНОСТИ. </w:t>
      </w:r>
    </w:p>
    <w:p w:rsidR="00C7743F" w:rsidRPr="00C7743F" w:rsidRDefault="00C7743F" w:rsidP="00C7743F">
      <w:pPr>
        <w:pStyle w:val="a3"/>
        <w:ind w:firstLine="709"/>
        <w:jc w:val="both"/>
        <w:rPr>
          <w:rFonts w:ascii="Times New Roman" w:hAnsi="Times New Roman" w:cs="Times New Roman"/>
          <w:sz w:val="24"/>
          <w:szCs w:val="24"/>
        </w:rPr>
      </w:pPr>
      <w:r w:rsidRPr="00C7743F">
        <w:rPr>
          <w:rFonts w:ascii="Times New Roman" w:hAnsi="Times New Roman" w:cs="Times New Roman"/>
          <w:sz w:val="24"/>
          <w:szCs w:val="24"/>
        </w:rPr>
        <w:t>Под коммуникативной компетентность</w:t>
      </w:r>
      <w:bookmarkStart w:id="0" w:name="_GoBack"/>
      <w:bookmarkEnd w:id="0"/>
      <w:r w:rsidRPr="00C7743F">
        <w:rPr>
          <w:rFonts w:ascii="Times New Roman" w:hAnsi="Times New Roman" w:cs="Times New Roman"/>
          <w:sz w:val="24"/>
          <w:szCs w:val="24"/>
        </w:rPr>
        <w:t xml:space="preserve">ю обычно понимается способность устанавливать и поддерживать необходимые контакты с другими людьми. В состав компетентности включают совокупность знаний, умений и навыков, обеспечивающих эффективное общение. Такого рода компетентность предполагает умение изменять глубину и круг общения, понимать и быть понятым партнерами по общению. Коммуникативная компетентность – это развивающийся и в значительной мере осознаваемый опыт общения между людьми, который формируется в условиях непосредственного взаимодействия. Процесс совершенствования коммуникативной компетентности связан с развитием личности. Средства регуляции коммуникативных актов являются частью человеческой культуры, и их присвоение и обогащение происходит по тем же законам, что и </w:t>
      </w:r>
      <w:proofErr w:type="gramStart"/>
      <w:r w:rsidRPr="00C7743F">
        <w:rPr>
          <w:rFonts w:ascii="Times New Roman" w:hAnsi="Times New Roman" w:cs="Times New Roman"/>
          <w:sz w:val="24"/>
          <w:szCs w:val="24"/>
        </w:rPr>
        <w:t>освоение</w:t>
      </w:r>
      <w:proofErr w:type="gramEnd"/>
      <w:r w:rsidRPr="00C7743F">
        <w:rPr>
          <w:rFonts w:ascii="Times New Roman" w:hAnsi="Times New Roman" w:cs="Times New Roman"/>
          <w:sz w:val="24"/>
          <w:szCs w:val="24"/>
        </w:rPr>
        <w:t xml:space="preserve"> и преумножение культурного наследия в целом. Во многом приобретение коммуникативного опыта происходит не только в ходе непосредственного взаимодействия. Из литературы, театра, кино человек также получает сведения о характере коммуникативных ситуаций, проблемах межличностного взаимодействия и способах их решения. В процессе освоения коммуникативной сферы человек заимствует из культурной среды средства анализа коммуникативных ситуаций в виде словесных и визуальных форм.</w:t>
      </w:r>
    </w:p>
    <w:p w:rsidR="00C7743F" w:rsidRPr="00C7743F" w:rsidRDefault="00C7743F" w:rsidP="00C7743F">
      <w:pPr>
        <w:pStyle w:val="a3"/>
        <w:ind w:firstLine="709"/>
        <w:jc w:val="both"/>
        <w:rPr>
          <w:rFonts w:ascii="Times New Roman" w:hAnsi="Times New Roman" w:cs="Times New Roman"/>
          <w:sz w:val="24"/>
          <w:szCs w:val="24"/>
        </w:rPr>
      </w:pPr>
      <w:r w:rsidRPr="00C7743F">
        <w:rPr>
          <w:rFonts w:ascii="Times New Roman" w:hAnsi="Times New Roman" w:cs="Times New Roman"/>
          <w:sz w:val="24"/>
          <w:szCs w:val="24"/>
        </w:rPr>
        <w:t>Коммуникативная компетентность непосредственно связана и с особенностями выполняемых человеком социальных ролей.</w:t>
      </w:r>
    </w:p>
    <w:p w:rsidR="00C7743F" w:rsidRPr="00C7743F" w:rsidRDefault="00C7743F" w:rsidP="00C7743F">
      <w:pPr>
        <w:pStyle w:val="a3"/>
        <w:ind w:firstLine="709"/>
        <w:jc w:val="both"/>
        <w:rPr>
          <w:rFonts w:ascii="Times New Roman" w:hAnsi="Times New Roman" w:cs="Times New Roman"/>
          <w:sz w:val="24"/>
          <w:szCs w:val="24"/>
        </w:rPr>
      </w:pPr>
      <w:r w:rsidRPr="00C7743F">
        <w:rPr>
          <w:rFonts w:ascii="Times New Roman" w:hAnsi="Times New Roman" w:cs="Times New Roman"/>
          <w:sz w:val="24"/>
          <w:szCs w:val="24"/>
        </w:rPr>
        <w:t>Коммуникативная компетентность предполагает адаптивность и свободу владения вербальными и невербальными средствами общения и может рассматриваться как категория, регулирующая систему отношений человека к самому себе, природному и социальному миру.</w:t>
      </w:r>
    </w:p>
    <w:p w:rsidR="00C7743F" w:rsidRPr="00C7743F" w:rsidRDefault="00C7743F" w:rsidP="00C7743F">
      <w:pPr>
        <w:pStyle w:val="a3"/>
        <w:ind w:firstLine="709"/>
        <w:jc w:val="both"/>
        <w:rPr>
          <w:rFonts w:ascii="Times New Roman" w:hAnsi="Times New Roman" w:cs="Times New Roman"/>
          <w:sz w:val="24"/>
          <w:szCs w:val="24"/>
        </w:rPr>
      </w:pPr>
      <w:r w:rsidRPr="00C7743F">
        <w:rPr>
          <w:rFonts w:ascii="Times New Roman" w:hAnsi="Times New Roman" w:cs="Times New Roman"/>
          <w:sz w:val="24"/>
          <w:szCs w:val="24"/>
        </w:rPr>
        <w:t>Таким образом, и индивидуально-личностные качества, и социально-культурный и исторический опыт способствуют формированию компетентности в общении.</w:t>
      </w:r>
    </w:p>
    <w:p w:rsidR="00C7743F" w:rsidRPr="00C7743F" w:rsidRDefault="00C7743F" w:rsidP="00C7743F">
      <w:pPr>
        <w:pStyle w:val="a3"/>
        <w:ind w:firstLine="709"/>
        <w:jc w:val="both"/>
        <w:rPr>
          <w:rFonts w:ascii="Times New Roman" w:hAnsi="Times New Roman" w:cs="Times New Roman"/>
          <w:sz w:val="24"/>
          <w:szCs w:val="24"/>
        </w:rPr>
      </w:pPr>
      <w:r w:rsidRPr="00C7743F">
        <w:rPr>
          <w:rFonts w:ascii="Times New Roman" w:hAnsi="Times New Roman" w:cs="Times New Roman"/>
          <w:sz w:val="24"/>
          <w:szCs w:val="24"/>
        </w:rPr>
        <w:t>Одной из задач коммуникативной компетентности является оценка когнитивных ресурсов, обеспечивающих адекватный анализ и интерпретацию ситуаций. Для диагностики этой оценки к настоящему времени имеется большой блок методик, основанных на анализе «свободных описаний» различных коммуникативных ситуаций. Еще одним методом изучения коммуникативной компетентности является наблюдение в естественных или в специально организованных игровых ситуациях с привлечением технических средств и содержательным анализом полученной информации. В зависимости от целей исследования можно учитывать темп речи, интонации, паузы, невербальные техники, мимику и пантомимику, организацию коммуникативного пространства. Одним из параметров диагностики может являться количество используемых техник, другим – адекватность их применения. Конечно же, такая система диагностики достаточно трудоемка и для качественного ее проведения требуются большие временные затраты и высокая квалификация наблюдателя. Трудность оценки коммуникативной компетентности состоит еще и в том, что люди в процессе коммуникации ориентируются на сложную систему правил регуляции совместных действий. И если ситуация взаимодействия может быть проанализирована, то правила, по которым люди вступают в эту ситуацию, не всегда осознаются.</w:t>
      </w:r>
    </w:p>
    <w:p w:rsidR="00C7743F" w:rsidRPr="00C7743F" w:rsidRDefault="00C7743F" w:rsidP="00C7743F">
      <w:pPr>
        <w:pStyle w:val="a3"/>
        <w:ind w:firstLine="709"/>
        <w:jc w:val="both"/>
        <w:rPr>
          <w:rFonts w:ascii="Times New Roman" w:hAnsi="Times New Roman" w:cs="Times New Roman"/>
          <w:sz w:val="24"/>
          <w:szCs w:val="24"/>
        </w:rPr>
      </w:pPr>
      <w:r w:rsidRPr="00C7743F">
        <w:rPr>
          <w:rFonts w:ascii="Times New Roman" w:hAnsi="Times New Roman" w:cs="Times New Roman"/>
          <w:sz w:val="24"/>
          <w:szCs w:val="24"/>
        </w:rPr>
        <w:t xml:space="preserve">Одним из средств развития коммуникативной компетентности является социально-психологический тренинг (СПТ). Это относительно новое научно-практическое направление психологии в настоящее время получает интенсивное развитие в качестве составной и важной части системы психологической службы. При всем разнообразии конкретных форм СПТ всем им присуща объединяющая черта – это средство воздействия, </w:t>
      </w:r>
      <w:r w:rsidRPr="00C7743F">
        <w:rPr>
          <w:rFonts w:ascii="Times New Roman" w:hAnsi="Times New Roman" w:cs="Times New Roman"/>
          <w:sz w:val="24"/>
          <w:szCs w:val="24"/>
        </w:rPr>
        <w:lastRenderedPageBreak/>
        <w:t>направленное на развитие тех или иных знаний, умений и опыта в области межличностного общения. Можно сказать, что в психологическом плане это означает следующее:</w:t>
      </w:r>
    </w:p>
    <w:p w:rsidR="00C7743F" w:rsidRPr="00C7743F" w:rsidRDefault="00C7743F" w:rsidP="00C7743F">
      <w:pPr>
        <w:pStyle w:val="a3"/>
        <w:ind w:firstLine="709"/>
        <w:jc w:val="both"/>
        <w:rPr>
          <w:rFonts w:ascii="Times New Roman" w:hAnsi="Times New Roman" w:cs="Times New Roman"/>
          <w:sz w:val="24"/>
          <w:szCs w:val="24"/>
        </w:rPr>
      </w:pPr>
      <w:r w:rsidRPr="00C7743F">
        <w:rPr>
          <w:rFonts w:ascii="Times New Roman" w:hAnsi="Times New Roman" w:cs="Times New Roman"/>
          <w:sz w:val="24"/>
          <w:szCs w:val="24"/>
        </w:rPr>
        <w:t>– выработка системы навыков и умений общения;</w:t>
      </w:r>
    </w:p>
    <w:p w:rsidR="00C7743F" w:rsidRPr="00C7743F" w:rsidRDefault="00C7743F" w:rsidP="00C7743F">
      <w:pPr>
        <w:pStyle w:val="a3"/>
        <w:ind w:firstLine="709"/>
        <w:jc w:val="both"/>
        <w:rPr>
          <w:rFonts w:ascii="Times New Roman" w:hAnsi="Times New Roman" w:cs="Times New Roman"/>
          <w:sz w:val="24"/>
          <w:szCs w:val="24"/>
        </w:rPr>
      </w:pPr>
      <w:r w:rsidRPr="00C7743F">
        <w:rPr>
          <w:rFonts w:ascii="Times New Roman" w:hAnsi="Times New Roman" w:cs="Times New Roman"/>
          <w:sz w:val="24"/>
          <w:szCs w:val="24"/>
        </w:rPr>
        <w:t>– коррекция имеющейся системы межличностного общения;</w:t>
      </w:r>
    </w:p>
    <w:p w:rsidR="00C7743F" w:rsidRPr="00C7743F" w:rsidRDefault="00C7743F" w:rsidP="00C7743F">
      <w:pPr>
        <w:pStyle w:val="a3"/>
        <w:ind w:firstLine="709"/>
        <w:jc w:val="both"/>
        <w:rPr>
          <w:rFonts w:ascii="Times New Roman" w:hAnsi="Times New Roman" w:cs="Times New Roman"/>
          <w:sz w:val="24"/>
          <w:szCs w:val="24"/>
        </w:rPr>
      </w:pPr>
      <w:r w:rsidRPr="00C7743F">
        <w:rPr>
          <w:rFonts w:ascii="Times New Roman" w:hAnsi="Times New Roman" w:cs="Times New Roman"/>
          <w:sz w:val="24"/>
          <w:szCs w:val="24"/>
        </w:rPr>
        <w:t>– создание личностных предпосылок для успешного общения.</w:t>
      </w:r>
    </w:p>
    <w:p w:rsidR="00C7743F" w:rsidRPr="00C7743F" w:rsidRDefault="00C7743F" w:rsidP="00C7743F">
      <w:pPr>
        <w:pStyle w:val="a3"/>
        <w:ind w:firstLine="709"/>
        <w:jc w:val="both"/>
        <w:rPr>
          <w:rFonts w:ascii="Times New Roman" w:hAnsi="Times New Roman" w:cs="Times New Roman"/>
          <w:sz w:val="24"/>
          <w:szCs w:val="24"/>
        </w:rPr>
      </w:pPr>
      <w:r w:rsidRPr="00C7743F">
        <w:rPr>
          <w:rFonts w:ascii="Times New Roman" w:hAnsi="Times New Roman" w:cs="Times New Roman"/>
          <w:sz w:val="24"/>
          <w:szCs w:val="24"/>
        </w:rPr>
        <w:t>Анализ возможных воздействий социально-психологического тренинга обнаруживает, что в процессе групповой работы затрагиваются и глубокие личностные образования участников тренинга. Ведь человек получает новые конкретные сведения о себе. И эти сведения затрагивают такие личностные переменные, как ценности, мотивы, установки. Все это говорит в пользу того, что СПТ можно ассоциировать и с процессом развития личности, вернее, с началом этого процесса. Действительно, получаемые в тренинге новые сведения о себе и других, как правило, остро эмоционально опосредованные, побуждают заново переосмыслить сложившуюся Я-концепцию и концепцию «другого».</w:t>
      </w:r>
    </w:p>
    <w:p w:rsidR="00C7743F" w:rsidRPr="00C7743F" w:rsidRDefault="00C7743F" w:rsidP="00C7743F">
      <w:pPr>
        <w:pStyle w:val="a3"/>
        <w:ind w:firstLine="709"/>
        <w:jc w:val="both"/>
        <w:rPr>
          <w:rFonts w:ascii="Times New Roman" w:hAnsi="Times New Roman" w:cs="Times New Roman"/>
          <w:sz w:val="24"/>
          <w:szCs w:val="24"/>
        </w:rPr>
      </w:pPr>
      <w:r w:rsidRPr="00C7743F">
        <w:rPr>
          <w:rFonts w:ascii="Times New Roman" w:hAnsi="Times New Roman" w:cs="Times New Roman"/>
          <w:sz w:val="24"/>
          <w:szCs w:val="24"/>
        </w:rPr>
        <w:t>Овладение глубинным общением является одновременно и средством, и результатом воздействия в рамках СПТ.</w:t>
      </w:r>
    </w:p>
    <w:p w:rsidR="00C7743F" w:rsidRPr="00C7743F" w:rsidRDefault="00C7743F" w:rsidP="00C7743F">
      <w:pPr>
        <w:pStyle w:val="a3"/>
        <w:ind w:firstLine="709"/>
        <w:jc w:val="both"/>
        <w:rPr>
          <w:rFonts w:ascii="Times New Roman" w:hAnsi="Times New Roman" w:cs="Times New Roman"/>
          <w:sz w:val="24"/>
          <w:szCs w:val="24"/>
        </w:rPr>
      </w:pPr>
      <w:r w:rsidRPr="00C7743F">
        <w:rPr>
          <w:rFonts w:ascii="Times New Roman" w:hAnsi="Times New Roman" w:cs="Times New Roman"/>
          <w:sz w:val="24"/>
          <w:szCs w:val="24"/>
        </w:rPr>
        <w:t>Развитие личности состоит не только в построении высших уровней ее структуры, но в ослаблении существующих и неэффективных.</w:t>
      </w:r>
    </w:p>
    <w:p w:rsidR="00C7743F" w:rsidRPr="00C7743F" w:rsidRDefault="00C7743F" w:rsidP="00C7743F">
      <w:pPr>
        <w:pStyle w:val="a3"/>
        <w:ind w:firstLine="709"/>
        <w:jc w:val="both"/>
        <w:rPr>
          <w:rFonts w:ascii="Times New Roman" w:hAnsi="Times New Roman" w:cs="Times New Roman"/>
          <w:sz w:val="24"/>
          <w:szCs w:val="24"/>
        </w:rPr>
      </w:pPr>
      <w:r w:rsidRPr="00C7743F">
        <w:rPr>
          <w:rFonts w:ascii="Times New Roman" w:hAnsi="Times New Roman" w:cs="Times New Roman"/>
          <w:sz w:val="24"/>
          <w:szCs w:val="24"/>
        </w:rPr>
        <w:t>Таким образом, можно сказать, что развитие компетентности в общении предполагает адекватный выбор и использование всего набора средств, ориентированных на развитие личностных субъект-субъектных сторон общения и субъект-объектных составляющих этого процесса.</w:t>
      </w:r>
    </w:p>
    <w:p w:rsidR="00C7743F" w:rsidRPr="00C7743F" w:rsidRDefault="00C7743F" w:rsidP="00C7743F">
      <w:pPr>
        <w:pStyle w:val="a3"/>
        <w:ind w:firstLine="709"/>
        <w:jc w:val="both"/>
        <w:rPr>
          <w:rFonts w:ascii="Times New Roman" w:hAnsi="Times New Roman" w:cs="Times New Roman"/>
          <w:sz w:val="24"/>
          <w:szCs w:val="24"/>
        </w:rPr>
      </w:pPr>
      <w:r w:rsidRPr="00C7743F">
        <w:rPr>
          <w:rFonts w:ascii="Times New Roman" w:hAnsi="Times New Roman" w:cs="Times New Roman"/>
          <w:sz w:val="24"/>
          <w:szCs w:val="24"/>
        </w:rPr>
        <w:t xml:space="preserve">В самом широком смысле компетентность человека в общении можно </w:t>
      </w:r>
      <w:proofErr w:type="gramStart"/>
      <w:r w:rsidRPr="00C7743F">
        <w:rPr>
          <w:rFonts w:ascii="Times New Roman" w:hAnsi="Times New Roman" w:cs="Times New Roman"/>
          <w:sz w:val="24"/>
          <w:szCs w:val="24"/>
        </w:rPr>
        <w:t>определить</w:t>
      </w:r>
      <w:proofErr w:type="gramEnd"/>
      <w:r w:rsidRPr="00C7743F">
        <w:rPr>
          <w:rFonts w:ascii="Times New Roman" w:hAnsi="Times New Roman" w:cs="Times New Roman"/>
          <w:sz w:val="24"/>
          <w:szCs w:val="24"/>
        </w:rPr>
        <w:t xml:space="preserve"> как его компетентность в межличностном восприятии, межличностной коммуникации и межличностном взаимодействии.</w:t>
      </w:r>
    </w:p>
    <w:p w:rsidR="00C7743F" w:rsidRPr="00C7743F" w:rsidRDefault="00C7743F" w:rsidP="00C7743F">
      <w:pPr>
        <w:pStyle w:val="a3"/>
        <w:ind w:firstLine="709"/>
        <w:jc w:val="both"/>
        <w:rPr>
          <w:rFonts w:ascii="Times New Roman" w:hAnsi="Times New Roman" w:cs="Times New Roman"/>
          <w:sz w:val="24"/>
          <w:szCs w:val="24"/>
        </w:rPr>
      </w:pPr>
      <w:r w:rsidRPr="00C7743F">
        <w:rPr>
          <w:rFonts w:ascii="Times New Roman" w:hAnsi="Times New Roman" w:cs="Times New Roman"/>
          <w:sz w:val="24"/>
          <w:szCs w:val="24"/>
        </w:rPr>
        <w:t>Далее речь пойдет о перцептивной стороне общения, поэтому коротко остановимся на коммуникативной и интерактивной сторонах.</w:t>
      </w:r>
    </w:p>
    <w:p w:rsidR="00C7743F" w:rsidRPr="00C7743F" w:rsidRDefault="00C7743F" w:rsidP="00C7743F">
      <w:pPr>
        <w:pStyle w:val="a3"/>
        <w:ind w:firstLine="709"/>
        <w:jc w:val="both"/>
        <w:rPr>
          <w:rFonts w:ascii="Times New Roman" w:hAnsi="Times New Roman" w:cs="Times New Roman"/>
          <w:sz w:val="24"/>
          <w:szCs w:val="24"/>
        </w:rPr>
      </w:pPr>
      <w:r w:rsidRPr="00C7743F">
        <w:rPr>
          <w:rFonts w:ascii="Times New Roman" w:hAnsi="Times New Roman" w:cs="Times New Roman"/>
          <w:sz w:val="24"/>
          <w:szCs w:val="24"/>
        </w:rPr>
        <w:t>Коммуникация в межличностном общении не тождественна просто обмену информацией, поскольку:</w:t>
      </w:r>
    </w:p>
    <w:p w:rsidR="00C7743F" w:rsidRPr="00C7743F" w:rsidRDefault="00C7743F" w:rsidP="00C7743F">
      <w:pPr>
        <w:pStyle w:val="a3"/>
        <w:ind w:firstLine="709"/>
        <w:jc w:val="both"/>
        <w:rPr>
          <w:rFonts w:ascii="Times New Roman" w:hAnsi="Times New Roman" w:cs="Times New Roman"/>
          <w:sz w:val="24"/>
          <w:szCs w:val="24"/>
        </w:rPr>
      </w:pPr>
      <w:r w:rsidRPr="00C7743F">
        <w:rPr>
          <w:rFonts w:ascii="Times New Roman" w:hAnsi="Times New Roman" w:cs="Times New Roman"/>
          <w:sz w:val="24"/>
          <w:szCs w:val="24"/>
        </w:rPr>
        <w:t>– между людьми возникают определенные межличностные отношения;</w:t>
      </w:r>
    </w:p>
    <w:p w:rsidR="00C7743F" w:rsidRPr="00C7743F" w:rsidRDefault="00C7743F" w:rsidP="00C7743F">
      <w:pPr>
        <w:pStyle w:val="a3"/>
        <w:ind w:firstLine="709"/>
        <w:jc w:val="both"/>
        <w:rPr>
          <w:rFonts w:ascii="Times New Roman" w:hAnsi="Times New Roman" w:cs="Times New Roman"/>
          <w:sz w:val="24"/>
          <w:szCs w:val="24"/>
        </w:rPr>
      </w:pPr>
      <w:r w:rsidRPr="00C7743F">
        <w:rPr>
          <w:rFonts w:ascii="Times New Roman" w:hAnsi="Times New Roman" w:cs="Times New Roman"/>
          <w:sz w:val="24"/>
          <w:szCs w:val="24"/>
        </w:rPr>
        <w:t>– эти отношения изменчивы;</w:t>
      </w:r>
    </w:p>
    <w:p w:rsidR="00C7743F" w:rsidRPr="00C7743F" w:rsidRDefault="00C7743F" w:rsidP="00C7743F">
      <w:pPr>
        <w:pStyle w:val="a3"/>
        <w:ind w:firstLine="709"/>
        <w:jc w:val="both"/>
        <w:rPr>
          <w:rFonts w:ascii="Times New Roman" w:hAnsi="Times New Roman" w:cs="Times New Roman"/>
          <w:sz w:val="24"/>
          <w:szCs w:val="24"/>
        </w:rPr>
      </w:pPr>
      <w:r w:rsidRPr="00C7743F">
        <w:rPr>
          <w:rFonts w:ascii="Times New Roman" w:hAnsi="Times New Roman" w:cs="Times New Roman"/>
          <w:sz w:val="24"/>
          <w:szCs w:val="24"/>
        </w:rPr>
        <w:t>– «мысль не равна прямому значению слова».</w:t>
      </w:r>
    </w:p>
    <w:p w:rsidR="00C7743F" w:rsidRPr="00C7743F" w:rsidRDefault="00C7743F" w:rsidP="00C7743F">
      <w:pPr>
        <w:pStyle w:val="a3"/>
        <w:ind w:firstLine="709"/>
        <w:jc w:val="both"/>
        <w:rPr>
          <w:rFonts w:ascii="Times New Roman" w:hAnsi="Times New Roman" w:cs="Times New Roman"/>
          <w:sz w:val="24"/>
          <w:szCs w:val="24"/>
        </w:rPr>
      </w:pPr>
      <w:r w:rsidRPr="00C7743F">
        <w:rPr>
          <w:rFonts w:ascii="Times New Roman" w:hAnsi="Times New Roman" w:cs="Times New Roman"/>
          <w:sz w:val="24"/>
          <w:szCs w:val="24"/>
        </w:rPr>
        <w:t>Особой спецификой человеческой коммуникации является наличие барьеров, препятствующих проникновению информации. Появление барьеров, впрочем, вполне логично, ведь коммуникация – это воздействие. В случае успешного воздействия у человека могут произойти какие-либо изменения в представлении о мире. Не каждый готов к этому и хочет этого, ведь подобные изменения нарушают его стабильность, мнение о себе, других людях, поэтому человек будет защищаться от воздействия.</w:t>
      </w:r>
    </w:p>
    <w:p w:rsidR="00C7743F" w:rsidRPr="00C7743F" w:rsidRDefault="00C7743F" w:rsidP="00C7743F">
      <w:pPr>
        <w:pStyle w:val="a3"/>
        <w:ind w:firstLine="709"/>
        <w:jc w:val="both"/>
        <w:rPr>
          <w:rFonts w:ascii="Times New Roman" w:hAnsi="Times New Roman" w:cs="Times New Roman"/>
          <w:sz w:val="24"/>
          <w:szCs w:val="24"/>
        </w:rPr>
      </w:pPr>
      <w:r w:rsidRPr="00C7743F">
        <w:rPr>
          <w:rFonts w:ascii="Times New Roman" w:hAnsi="Times New Roman" w:cs="Times New Roman"/>
          <w:sz w:val="24"/>
          <w:szCs w:val="24"/>
        </w:rPr>
        <w:t>Вполне понятно, что не каждое воздействие в общении является угрожающим. Напротив, существует большое количество ситуаций, в которых получаемая информация является позитивной, укрепляющей позиции человека, дарующей ему эмоциональное удовлетворение. Таким образом, человек должен уметь распознавать полезную и вредную информацию. Каким же образом это можно сделать?</w:t>
      </w:r>
    </w:p>
    <w:p w:rsidR="00C7743F" w:rsidRPr="00C7743F" w:rsidRDefault="00C7743F" w:rsidP="00C7743F">
      <w:pPr>
        <w:pStyle w:val="a3"/>
        <w:ind w:firstLine="709"/>
        <w:jc w:val="both"/>
        <w:rPr>
          <w:rFonts w:ascii="Times New Roman" w:hAnsi="Times New Roman" w:cs="Times New Roman"/>
          <w:sz w:val="24"/>
          <w:szCs w:val="24"/>
        </w:rPr>
      </w:pPr>
      <w:r w:rsidRPr="00C7743F">
        <w:rPr>
          <w:rFonts w:ascii="Times New Roman" w:hAnsi="Times New Roman" w:cs="Times New Roman"/>
          <w:sz w:val="24"/>
          <w:szCs w:val="24"/>
        </w:rPr>
        <w:t>Проследим за появлением барьеров. Речь в человеческом общении является основным способом воздействия. Если слушающий максимально доверяет говорящему, то он полностью принимает мысли говорящего, защищаясь же от воздействий говорящего, слушающий «отпускает» ему доверие очень осторожно. Следовательно, не всякий говорящий внушает и воздействует, сталкиваясь со встречной психологической активностью, которая и является основой возникновения барьеров на пути коммуникации. К этим барьерам можно отнести: избегание, авторитет, непонимание. Таким образом, способами защиты от воздействия являются:</w:t>
      </w:r>
    </w:p>
    <w:p w:rsidR="00C7743F" w:rsidRPr="00C7743F" w:rsidRDefault="00C7743F" w:rsidP="00C7743F">
      <w:pPr>
        <w:pStyle w:val="a3"/>
        <w:ind w:firstLine="709"/>
        <w:jc w:val="both"/>
        <w:rPr>
          <w:rFonts w:ascii="Times New Roman" w:hAnsi="Times New Roman" w:cs="Times New Roman"/>
          <w:sz w:val="24"/>
          <w:szCs w:val="24"/>
        </w:rPr>
      </w:pPr>
      <w:r w:rsidRPr="00C7743F">
        <w:rPr>
          <w:rFonts w:ascii="Times New Roman" w:hAnsi="Times New Roman" w:cs="Times New Roman"/>
          <w:sz w:val="24"/>
          <w:szCs w:val="24"/>
        </w:rPr>
        <w:t>– избегание соприкосновения с источниками воздействия;</w:t>
      </w:r>
    </w:p>
    <w:p w:rsidR="00C7743F" w:rsidRPr="00C7743F" w:rsidRDefault="00C7743F" w:rsidP="00C7743F">
      <w:pPr>
        <w:pStyle w:val="a3"/>
        <w:ind w:firstLine="709"/>
        <w:jc w:val="both"/>
        <w:rPr>
          <w:rFonts w:ascii="Times New Roman" w:hAnsi="Times New Roman" w:cs="Times New Roman"/>
          <w:sz w:val="24"/>
          <w:szCs w:val="24"/>
        </w:rPr>
      </w:pPr>
      <w:r w:rsidRPr="00C7743F">
        <w:rPr>
          <w:rFonts w:ascii="Times New Roman" w:hAnsi="Times New Roman" w:cs="Times New Roman"/>
          <w:sz w:val="24"/>
          <w:szCs w:val="24"/>
        </w:rPr>
        <w:lastRenderedPageBreak/>
        <w:t>– учет только авторитетной для человека информации;</w:t>
      </w:r>
    </w:p>
    <w:p w:rsidR="00C7743F" w:rsidRPr="00C7743F" w:rsidRDefault="00C7743F" w:rsidP="00C7743F">
      <w:pPr>
        <w:pStyle w:val="a3"/>
        <w:ind w:firstLine="709"/>
        <w:jc w:val="both"/>
        <w:rPr>
          <w:rFonts w:ascii="Times New Roman" w:hAnsi="Times New Roman" w:cs="Times New Roman"/>
          <w:sz w:val="24"/>
          <w:szCs w:val="24"/>
        </w:rPr>
      </w:pPr>
      <w:r w:rsidRPr="00C7743F">
        <w:rPr>
          <w:rFonts w:ascii="Times New Roman" w:hAnsi="Times New Roman" w:cs="Times New Roman"/>
          <w:sz w:val="24"/>
          <w:szCs w:val="24"/>
        </w:rPr>
        <w:t>– ориентация на собственную культуру, логику, стиль, язык и непонимание чужого языка, семантического поля, стиля и логики.</w:t>
      </w:r>
    </w:p>
    <w:p w:rsidR="00C7743F" w:rsidRPr="00C7743F" w:rsidRDefault="00C7743F" w:rsidP="00C7743F">
      <w:pPr>
        <w:pStyle w:val="a3"/>
        <w:ind w:firstLine="709"/>
        <w:jc w:val="both"/>
        <w:rPr>
          <w:rFonts w:ascii="Times New Roman" w:hAnsi="Times New Roman" w:cs="Times New Roman"/>
          <w:sz w:val="24"/>
          <w:szCs w:val="24"/>
        </w:rPr>
      </w:pPr>
      <w:r w:rsidRPr="00C7743F">
        <w:rPr>
          <w:rFonts w:ascii="Times New Roman" w:hAnsi="Times New Roman" w:cs="Times New Roman"/>
          <w:sz w:val="24"/>
          <w:szCs w:val="24"/>
        </w:rPr>
        <w:t>Соответственно для преодоления барьеров необходимо:</w:t>
      </w:r>
    </w:p>
    <w:p w:rsidR="00C7743F" w:rsidRPr="00C7743F" w:rsidRDefault="00C7743F" w:rsidP="00C7743F">
      <w:pPr>
        <w:pStyle w:val="a3"/>
        <w:ind w:firstLine="709"/>
        <w:jc w:val="both"/>
        <w:rPr>
          <w:rFonts w:ascii="Times New Roman" w:hAnsi="Times New Roman" w:cs="Times New Roman"/>
          <w:sz w:val="24"/>
          <w:szCs w:val="24"/>
        </w:rPr>
      </w:pPr>
      <w:r w:rsidRPr="00C7743F">
        <w:rPr>
          <w:rFonts w:ascii="Times New Roman" w:hAnsi="Times New Roman" w:cs="Times New Roman"/>
          <w:sz w:val="24"/>
          <w:szCs w:val="24"/>
        </w:rPr>
        <w:t>– привлечь и удержать внимание партнера по общению;</w:t>
      </w:r>
    </w:p>
    <w:p w:rsidR="00C7743F" w:rsidRPr="00C7743F" w:rsidRDefault="00C7743F" w:rsidP="00C7743F">
      <w:pPr>
        <w:pStyle w:val="a3"/>
        <w:ind w:firstLine="709"/>
        <w:jc w:val="both"/>
        <w:rPr>
          <w:rFonts w:ascii="Times New Roman" w:hAnsi="Times New Roman" w:cs="Times New Roman"/>
          <w:sz w:val="24"/>
          <w:szCs w:val="24"/>
        </w:rPr>
      </w:pPr>
      <w:r w:rsidRPr="00C7743F">
        <w:rPr>
          <w:rFonts w:ascii="Times New Roman" w:hAnsi="Times New Roman" w:cs="Times New Roman"/>
          <w:sz w:val="24"/>
          <w:szCs w:val="24"/>
        </w:rPr>
        <w:t>– использовать универсальный механизм обратной связи с целью уточнения понимания ситуации, слов, чувств и логики собеседника;</w:t>
      </w:r>
    </w:p>
    <w:p w:rsidR="00C7743F" w:rsidRPr="00C7743F" w:rsidRDefault="00C7743F" w:rsidP="00C7743F">
      <w:pPr>
        <w:pStyle w:val="a3"/>
        <w:ind w:firstLine="709"/>
        <w:jc w:val="both"/>
        <w:rPr>
          <w:rFonts w:ascii="Times New Roman" w:hAnsi="Times New Roman" w:cs="Times New Roman"/>
          <w:sz w:val="24"/>
          <w:szCs w:val="24"/>
        </w:rPr>
      </w:pPr>
      <w:r w:rsidRPr="00C7743F">
        <w:rPr>
          <w:rFonts w:ascii="Times New Roman" w:hAnsi="Times New Roman" w:cs="Times New Roman"/>
          <w:sz w:val="24"/>
          <w:szCs w:val="24"/>
        </w:rPr>
        <w:t>– информация и ее носитель должны быть авторитетны для слушающего.</w:t>
      </w:r>
    </w:p>
    <w:p w:rsidR="00BF5A47" w:rsidRDefault="00C7743F" w:rsidP="00C7743F">
      <w:pPr>
        <w:pStyle w:val="a3"/>
        <w:ind w:firstLine="709"/>
        <w:jc w:val="both"/>
        <w:rPr>
          <w:rFonts w:ascii="Times New Roman" w:hAnsi="Times New Roman" w:cs="Times New Roman"/>
          <w:b/>
          <w:sz w:val="24"/>
          <w:szCs w:val="24"/>
        </w:rPr>
      </w:pPr>
      <w:r w:rsidRPr="00C7743F">
        <w:rPr>
          <w:rFonts w:ascii="Times New Roman" w:hAnsi="Times New Roman" w:cs="Times New Roman"/>
          <w:sz w:val="24"/>
          <w:szCs w:val="24"/>
        </w:rPr>
        <w:t xml:space="preserve">Рассматривая интерактивную сторону, исследователи изучают различные типы ситуаций взаимодействия в ходе общения. В самом общем виде можно выделить дихотомическое деление на конкуренцию и кооперацию, предложенное </w:t>
      </w:r>
      <w:proofErr w:type="spellStart"/>
      <w:r w:rsidRPr="00C7743F">
        <w:rPr>
          <w:rFonts w:ascii="Times New Roman" w:hAnsi="Times New Roman" w:cs="Times New Roman"/>
          <w:sz w:val="24"/>
          <w:szCs w:val="24"/>
        </w:rPr>
        <w:t>Дойчем</w:t>
      </w:r>
      <w:proofErr w:type="spellEnd"/>
      <w:r w:rsidRPr="00C7743F">
        <w:rPr>
          <w:rFonts w:ascii="Times New Roman" w:hAnsi="Times New Roman" w:cs="Times New Roman"/>
          <w:sz w:val="24"/>
          <w:szCs w:val="24"/>
        </w:rPr>
        <w:t xml:space="preserve">. Различные типы взаимодействий можно фиксировать с помощью наблюдения. В одной из наиболее известных схем наблюдения, разработанной Р. </w:t>
      </w:r>
      <w:proofErr w:type="spellStart"/>
      <w:r w:rsidRPr="00C7743F">
        <w:rPr>
          <w:rFonts w:ascii="Times New Roman" w:hAnsi="Times New Roman" w:cs="Times New Roman"/>
          <w:sz w:val="24"/>
          <w:szCs w:val="24"/>
        </w:rPr>
        <w:t>Бейлсом</w:t>
      </w:r>
      <w:proofErr w:type="spellEnd"/>
      <w:r w:rsidRPr="00C7743F">
        <w:rPr>
          <w:rFonts w:ascii="Times New Roman" w:hAnsi="Times New Roman" w:cs="Times New Roman"/>
          <w:sz w:val="24"/>
          <w:szCs w:val="24"/>
        </w:rPr>
        <w:t>, выделяются следующие категории, при помощи которых можно описывать взаимодействие: область постановки проблемы, область решения проблемы, область положительных эмоций, область отрицательных эмоций. Рассматривая интерактивную сторону общения, необходимо учитывать параметры и характеристики ситуации, в которой происходит взаимодействие. В настоящее время ситуативный подход, в котором отправной точкой анализа общения выступают параметры ситуации, получает все большее развитие</w:t>
      </w:r>
      <w:r w:rsidRPr="00C7743F">
        <w:rPr>
          <w:rFonts w:ascii="Times New Roman" w:hAnsi="Times New Roman" w:cs="Times New Roman"/>
          <w:b/>
          <w:sz w:val="24"/>
          <w:szCs w:val="24"/>
        </w:rPr>
        <w:t>.</w:t>
      </w:r>
    </w:p>
    <w:p w:rsidR="00AF3C3A" w:rsidRDefault="00AF3C3A" w:rsidP="00C7743F">
      <w:pPr>
        <w:pStyle w:val="a3"/>
        <w:ind w:firstLine="709"/>
        <w:jc w:val="both"/>
        <w:rPr>
          <w:rFonts w:ascii="Times New Roman" w:hAnsi="Times New Roman" w:cs="Times New Roman"/>
          <w:b/>
          <w:sz w:val="24"/>
          <w:szCs w:val="24"/>
        </w:rPr>
      </w:pPr>
    </w:p>
    <w:p w:rsidR="00AF3C3A" w:rsidRPr="00AF3C3A" w:rsidRDefault="00AF3C3A" w:rsidP="00AF3C3A">
      <w:pPr>
        <w:pStyle w:val="a3"/>
        <w:ind w:firstLine="709"/>
        <w:jc w:val="center"/>
        <w:rPr>
          <w:rFonts w:ascii="Times New Roman" w:hAnsi="Times New Roman" w:cs="Times New Roman"/>
          <w:b/>
          <w:sz w:val="24"/>
          <w:szCs w:val="24"/>
        </w:rPr>
      </w:pPr>
      <w:r w:rsidRPr="00AF3C3A">
        <w:rPr>
          <w:rFonts w:ascii="Times New Roman" w:hAnsi="Times New Roman" w:cs="Times New Roman"/>
          <w:b/>
          <w:sz w:val="24"/>
          <w:szCs w:val="24"/>
        </w:rPr>
        <w:t>Упражнения на развитие коммуникативной компетентности</w:t>
      </w:r>
    </w:p>
    <w:p w:rsidR="00AF3C3A" w:rsidRPr="00AF3C3A" w:rsidRDefault="00AF3C3A" w:rsidP="00AF3C3A">
      <w:pPr>
        <w:pStyle w:val="a3"/>
        <w:ind w:firstLine="709"/>
        <w:jc w:val="both"/>
        <w:rPr>
          <w:rFonts w:ascii="Times New Roman" w:hAnsi="Times New Roman" w:cs="Times New Roman"/>
          <w:b/>
          <w:sz w:val="24"/>
          <w:szCs w:val="24"/>
        </w:rPr>
      </w:pPr>
      <w:r w:rsidRPr="00AF3C3A">
        <w:rPr>
          <w:rFonts w:ascii="Times New Roman" w:hAnsi="Times New Roman" w:cs="Times New Roman"/>
          <w:b/>
          <w:sz w:val="24"/>
          <w:szCs w:val="24"/>
        </w:rPr>
        <w:t>1. Упражнение «Молчанка»</w:t>
      </w:r>
    </w:p>
    <w:p w:rsidR="00AF3C3A" w:rsidRPr="00AF3C3A" w:rsidRDefault="00AF3C3A" w:rsidP="00AF3C3A">
      <w:pPr>
        <w:pStyle w:val="a3"/>
        <w:ind w:firstLine="709"/>
        <w:jc w:val="both"/>
        <w:rPr>
          <w:rFonts w:ascii="Times New Roman" w:hAnsi="Times New Roman" w:cs="Times New Roman"/>
          <w:sz w:val="24"/>
          <w:szCs w:val="24"/>
        </w:rPr>
      </w:pPr>
      <w:r w:rsidRPr="00AF3C3A">
        <w:rPr>
          <w:rFonts w:ascii="Times New Roman" w:hAnsi="Times New Roman" w:cs="Times New Roman"/>
          <w:sz w:val="24"/>
          <w:szCs w:val="24"/>
        </w:rPr>
        <w:t>Цель: выработка навыков невербального поведения.</w:t>
      </w:r>
    </w:p>
    <w:p w:rsidR="00AF3C3A" w:rsidRPr="00AF3C3A" w:rsidRDefault="00AF3C3A" w:rsidP="00AF3C3A">
      <w:pPr>
        <w:pStyle w:val="a3"/>
        <w:ind w:firstLine="709"/>
        <w:jc w:val="both"/>
        <w:rPr>
          <w:rFonts w:ascii="Times New Roman" w:hAnsi="Times New Roman" w:cs="Times New Roman"/>
          <w:sz w:val="24"/>
          <w:szCs w:val="24"/>
        </w:rPr>
      </w:pPr>
      <w:r w:rsidRPr="00AF3C3A">
        <w:rPr>
          <w:rFonts w:ascii="Times New Roman" w:hAnsi="Times New Roman" w:cs="Times New Roman"/>
          <w:sz w:val="24"/>
          <w:szCs w:val="24"/>
        </w:rPr>
        <w:t>Вариант 1</w:t>
      </w:r>
    </w:p>
    <w:p w:rsidR="00AF3C3A" w:rsidRPr="00AF3C3A" w:rsidRDefault="00AF3C3A" w:rsidP="00AF3C3A">
      <w:pPr>
        <w:pStyle w:val="a3"/>
        <w:ind w:firstLine="709"/>
        <w:jc w:val="both"/>
        <w:rPr>
          <w:rFonts w:ascii="Times New Roman" w:hAnsi="Times New Roman" w:cs="Times New Roman"/>
          <w:sz w:val="24"/>
          <w:szCs w:val="24"/>
        </w:rPr>
      </w:pPr>
      <w:r w:rsidRPr="00AF3C3A">
        <w:rPr>
          <w:rFonts w:ascii="Times New Roman" w:hAnsi="Times New Roman" w:cs="Times New Roman"/>
          <w:sz w:val="24"/>
          <w:szCs w:val="24"/>
        </w:rPr>
        <w:t>Инструкция. «Нам предстоит совместно решить одну задачу: как можно быстрее всем одновременно, не договариваясь и не произнося ни слова, выбросить одинаковое количество пальцев на обеих руках. Решать эту задачу мы будем следующим образом: я буду считать – раз, два, три – и на счёт три все одновременно выбрасывают пальцы. Какое-то время, достаточное для того, чтобы понять, справились ли мы с задачей, не отпускаем руки. Если задача не решена, мы делаем очередную попытку».</w:t>
      </w:r>
    </w:p>
    <w:p w:rsidR="00AF3C3A" w:rsidRPr="00AF3C3A" w:rsidRDefault="00AF3C3A" w:rsidP="00AF3C3A">
      <w:pPr>
        <w:pStyle w:val="a3"/>
        <w:ind w:firstLine="709"/>
        <w:jc w:val="both"/>
        <w:rPr>
          <w:rFonts w:ascii="Times New Roman" w:hAnsi="Times New Roman" w:cs="Times New Roman"/>
          <w:sz w:val="24"/>
          <w:szCs w:val="24"/>
        </w:rPr>
      </w:pPr>
      <w:r w:rsidRPr="00AF3C3A">
        <w:rPr>
          <w:rFonts w:ascii="Times New Roman" w:hAnsi="Times New Roman" w:cs="Times New Roman"/>
          <w:sz w:val="24"/>
          <w:szCs w:val="24"/>
        </w:rPr>
        <w:t>Вариант 2</w:t>
      </w:r>
    </w:p>
    <w:p w:rsidR="00AF3C3A" w:rsidRPr="00AF3C3A" w:rsidRDefault="00AF3C3A" w:rsidP="00AF3C3A">
      <w:pPr>
        <w:pStyle w:val="a3"/>
        <w:ind w:firstLine="709"/>
        <w:jc w:val="both"/>
        <w:rPr>
          <w:rFonts w:ascii="Times New Roman" w:hAnsi="Times New Roman" w:cs="Times New Roman"/>
          <w:sz w:val="24"/>
          <w:szCs w:val="24"/>
        </w:rPr>
      </w:pPr>
      <w:r w:rsidRPr="00AF3C3A">
        <w:rPr>
          <w:rFonts w:ascii="Times New Roman" w:hAnsi="Times New Roman" w:cs="Times New Roman"/>
          <w:sz w:val="24"/>
          <w:szCs w:val="24"/>
        </w:rPr>
        <w:t>Инструкция. Участники садятся по кругу. «Я буду называть числа. Сразу же после того, как число будет названо, должны встать именно столько человек, какое число прозвучало (не больше и не меньше). Например, если я говорю «4», то как можно быстрее должны встать четверо из вас. Сесть они смогут только после того, как я скажу «спасибо». Выполнять задание надо молча. Тактику выполнения задания следует вырабатывать в процессе работы, ориентируясь на действия друг друга».</w:t>
      </w:r>
    </w:p>
    <w:p w:rsidR="00AF3C3A" w:rsidRPr="00AF3C3A" w:rsidRDefault="00AF3C3A" w:rsidP="00AF3C3A">
      <w:pPr>
        <w:pStyle w:val="a3"/>
        <w:ind w:firstLine="709"/>
        <w:jc w:val="both"/>
        <w:rPr>
          <w:rFonts w:ascii="Times New Roman" w:hAnsi="Times New Roman" w:cs="Times New Roman"/>
          <w:sz w:val="24"/>
          <w:szCs w:val="24"/>
        </w:rPr>
      </w:pPr>
      <w:r w:rsidRPr="00AF3C3A">
        <w:rPr>
          <w:rFonts w:ascii="Times New Roman" w:hAnsi="Times New Roman" w:cs="Times New Roman"/>
          <w:sz w:val="24"/>
          <w:szCs w:val="24"/>
        </w:rPr>
        <w:t>Рекомендации. В ходе выполнения задания ведущий блокирует попытки участников группы обсудить или принять какую-либо форму алгоритмизации работы.</w:t>
      </w:r>
    </w:p>
    <w:p w:rsidR="00AF3C3A" w:rsidRPr="00AF3C3A" w:rsidRDefault="00AF3C3A" w:rsidP="00AF3C3A">
      <w:pPr>
        <w:pStyle w:val="a3"/>
        <w:ind w:firstLine="709"/>
        <w:jc w:val="both"/>
        <w:rPr>
          <w:rFonts w:ascii="Times New Roman" w:hAnsi="Times New Roman" w:cs="Times New Roman"/>
          <w:sz w:val="24"/>
          <w:szCs w:val="24"/>
        </w:rPr>
      </w:pPr>
      <w:r w:rsidRPr="00AF3C3A">
        <w:rPr>
          <w:rFonts w:ascii="Times New Roman" w:hAnsi="Times New Roman" w:cs="Times New Roman"/>
          <w:sz w:val="24"/>
          <w:szCs w:val="24"/>
        </w:rPr>
        <w:t>При обсуждении можно задать группе следующие вопросы: «Что помогло справляться с поставленной задачей и что затрудняло её выполнение?», «На что вы ориентировались, когда принимали решение за следующее действие?», «Какая у вас была тактика?», «Как можно было бы организовать работу, если бы была возможность заранее обсудить способ решения этой задачи?».</w:t>
      </w:r>
    </w:p>
    <w:p w:rsidR="00AF3C3A" w:rsidRPr="00AF3C3A" w:rsidRDefault="00AF3C3A" w:rsidP="00AF3C3A">
      <w:pPr>
        <w:pStyle w:val="a3"/>
        <w:ind w:firstLine="709"/>
        <w:jc w:val="both"/>
        <w:rPr>
          <w:rFonts w:ascii="Times New Roman" w:hAnsi="Times New Roman" w:cs="Times New Roman"/>
          <w:sz w:val="24"/>
          <w:szCs w:val="24"/>
        </w:rPr>
      </w:pPr>
      <w:r w:rsidRPr="00AF3C3A">
        <w:rPr>
          <w:rFonts w:ascii="Times New Roman" w:hAnsi="Times New Roman" w:cs="Times New Roman"/>
          <w:sz w:val="24"/>
          <w:szCs w:val="24"/>
        </w:rPr>
        <w:t>Обсуждение позволяет участникам группы осознать, что для выполнения общей задачи необходимо быстро ориентироваться в намерениях, тактике, состоянии других людей, согласовывать свои действия с действиями других. В ходе более детализированного обсуждения можно говорить о проявлении инициативы и проблемы принятия на себя ответственности за то, что происходит в группе.</w:t>
      </w:r>
    </w:p>
    <w:p w:rsidR="00AF3C3A" w:rsidRPr="00AF3C3A" w:rsidRDefault="00AF3C3A" w:rsidP="00AF3C3A">
      <w:pPr>
        <w:pStyle w:val="a3"/>
        <w:ind w:firstLine="709"/>
        <w:jc w:val="both"/>
        <w:rPr>
          <w:rFonts w:ascii="Times New Roman" w:hAnsi="Times New Roman" w:cs="Times New Roman"/>
          <w:b/>
          <w:sz w:val="24"/>
          <w:szCs w:val="24"/>
        </w:rPr>
      </w:pPr>
      <w:r w:rsidRPr="00AF3C3A">
        <w:rPr>
          <w:rFonts w:ascii="Times New Roman" w:hAnsi="Times New Roman" w:cs="Times New Roman"/>
          <w:b/>
          <w:sz w:val="24"/>
          <w:szCs w:val="24"/>
        </w:rPr>
        <w:t>2. Упражнение «Слепое слушание»</w:t>
      </w:r>
    </w:p>
    <w:p w:rsidR="00AF3C3A" w:rsidRPr="00AF3C3A" w:rsidRDefault="00AF3C3A" w:rsidP="00AF3C3A">
      <w:pPr>
        <w:pStyle w:val="a3"/>
        <w:ind w:firstLine="709"/>
        <w:jc w:val="both"/>
        <w:rPr>
          <w:rFonts w:ascii="Times New Roman" w:hAnsi="Times New Roman" w:cs="Times New Roman"/>
          <w:sz w:val="24"/>
          <w:szCs w:val="24"/>
        </w:rPr>
      </w:pPr>
      <w:r w:rsidRPr="00AF3C3A">
        <w:rPr>
          <w:rFonts w:ascii="Times New Roman" w:hAnsi="Times New Roman" w:cs="Times New Roman"/>
          <w:sz w:val="24"/>
          <w:szCs w:val="24"/>
        </w:rPr>
        <w:t>Цель: продемонстрировать неэффективность передачи информации без обратной связи.</w:t>
      </w:r>
    </w:p>
    <w:p w:rsidR="00AF3C3A" w:rsidRPr="00AF3C3A" w:rsidRDefault="00AF3C3A" w:rsidP="00AF3C3A">
      <w:pPr>
        <w:pStyle w:val="a3"/>
        <w:ind w:firstLine="709"/>
        <w:jc w:val="both"/>
        <w:rPr>
          <w:rFonts w:ascii="Times New Roman" w:hAnsi="Times New Roman" w:cs="Times New Roman"/>
          <w:sz w:val="24"/>
          <w:szCs w:val="24"/>
        </w:rPr>
      </w:pPr>
      <w:r w:rsidRPr="00AF3C3A">
        <w:rPr>
          <w:rFonts w:ascii="Times New Roman" w:hAnsi="Times New Roman" w:cs="Times New Roman"/>
          <w:sz w:val="24"/>
          <w:szCs w:val="24"/>
        </w:rPr>
        <w:lastRenderedPageBreak/>
        <w:t>Инструкция. Выбираются 5 человек из членов группы – непосредственных участников упражнения. Им сообщается, что в группе будет зачитан текст, который они должны будут передавать друг другу по памяти, не делая никаких записей и пометок. После этого в кругу остаётся только один из пятерых, а четверо выходят за дверь. Ему зачитывают текст. Потом приглашается второй участник. Первый сообщает всё, что запомнил. Затем приглашается следующий и так далее, пока текст не повторит последний пятый участник.</w:t>
      </w:r>
    </w:p>
    <w:p w:rsidR="00AF3C3A" w:rsidRPr="00AF3C3A" w:rsidRDefault="00AF3C3A" w:rsidP="00AF3C3A">
      <w:pPr>
        <w:pStyle w:val="a3"/>
        <w:ind w:firstLine="709"/>
        <w:jc w:val="both"/>
        <w:rPr>
          <w:rFonts w:ascii="Times New Roman" w:hAnsi="Times New Roman" w:cs="Times New Roman"/>
          <w:sz w:val="24"/>
          <w:szCs w:val="24"/>
        </w:rPr>
      </w:pPr>
      <w:r w:rsidRPr="00AF3C3A">
        <w:rPr>
          <w:rFonts w:ascii="Times New Roman" w:hAnsi="Times New Roman" w:cs="Times New Roman"/>
          <w:sz w:val="24"/>
          <w:szCs w:val="24"/>
        </w:rPr>
        <w:t>Часто в результате такой передачи смысл текста искажается до противоположного. Наблюдатели фиксируют ошибки искажения смысла, появляющиеся у каждого из передающих. В процессе обсуждения наблюдатели высказывают свои соображения по поводу причин возникновения ошибок.</w:t>
      </w:r>
    </w:p>
    <w:p w:rsidR="00AF3C3A" w:rsidRPr="00AF3C3A" w:rsidRDefault="00AF3C3A" w:rsidP="00AF3C3A">
      <w:pPr>
        <w:pStyle w:val="a3"/>
        <w:ind w:firstLine="709"/>
        <w:jc w:val="both"/>
        <w:rPr>
          <w:rFonts w:ascii="Times New Roman" w:hAnsi="Times New Roman" w:cs="Times New Roman"/>
          <w:sz w:val="24"/>
          <w:szCs w:val="24"/>
        </w:rPr>
      </w:pPr>
      <w:r w:rsidRPr="00AF3C3A">
        <w:rPr>
          <w:rFonts w:ascii="Times New Roman" w:hAnsi="Times New Roman" w:cs="Times New Roman"/>
          <w:sz w:val="24"/>
          <w:szCs w:val="24"/>
        </w:rPr>
        <w:t>После того, как группа приходит к выводу, что умение слушать необходимо тренировать, ведущий переходит к введению техник активного слушания</w:t>
      </w:r>
    </w:p>
    <w:p w:rsidR="00AF3C3A" w:rsidRPr="00AF3C3A" w:rsidRDefault="00AF3C3A" w:rsidP="00AF3C3A">
      <w:pPr>
        <w:pStyle w:val="a3"/>
        <w:ind w:firstLine="709"/>
        <w:jc w:val="both"/>
        <w:rPr>
          <w:rFonts w:ascii="Times New Roman" w:hAnsi="Times New Roman" w:cs="Times New Roman"/>
          <w:b/>
          <w:sz w:val="24"/>
          <w:szCs w:val="24"/>
        </w:rPr>
      </w:pPr>
      <w:r w:rsidRPr="00AF3C3A">
        <w:rPr>
          <w:rFonts w:ascii="Times New Roman" w:hAnsi="Times New Roman" w:cs="Times New Roman"/>
          <w:b/>
          <w:sz w:val="24"/>
          <w:szCs w:val="24"/>
        </w:rPr>
        <w:t>3. Упражнение «Активное слушание»</w:t>
      </w:r>
    </w:p>
    <w:p w:rsidR="00AF3C3A" w:rsidRPr="00AF3C3A" w:rsidRDefault="00AF3C3A" w:rsidP="00AF3C3A">
      <w:pPr>
        <w:pStyle w:val="a3"/>
        <w:ind w:firstLine="709"/>
        <w:jc w:val="both"/>
        <w:rPr>
          <w:rFonts w:ascii="Times New Roman" w:hAnsi="Times New Roman" w:cs="Times New Roman"/>
          <w:sz w:val="24"/>
          <w:szCs w:val="24"/>
        </w:rPr>
      </w:pPr>
      <w:r w:rsidRPr="00AF3C3A">
        <w:rPr>
          <w:rFonts w:ascii="Times New Roman" w:hAnsi="Times New Roman" w:cs="Times New Roman"/>
          <w:sz w:val="24"/>
          <w:szCs w:val="24"/>
        </w:rPr>
        <w:t>Участникам предлагается оценить 9 техник ведения беседы с точки зрения того, насколько они способствуют пониманию партнёра. Эти 9 техник группируются по трём разделам: способствующие пониманию партнёра, не способствующие пониманию партнёра и нейтральные. Техники предъявляются в случайной последовательности.</w:t>
      </w:r>
    </w:p>
    <w:p w:rsidR="00AF3C3A" w:rsidRPr="00AF3C3A" w:rsidRDefault="00AF3C3A" w:rsidP="00AF3C3A">
      <w:pPr>
        <w:pStyle w:val="a3"/>
        <w:ind w:firstLine="709"/>
        <w:jc w:val="both"/>
        <w:rPr>
          <w:rFonts w:ascii="Times New Roman" w:hAnsi="Times New Roman" w:cs="Times New Roman"/>
          <w:sz w:val="24"/>
          <w:szCs w:val="24"/>
        </w:rPr>
      </w:pPr>
      <w:r w:rsidRPr="00AF3C3A">
        <w:rPr>
          <w:rFonts w:ascii="Times New Roman" w:hAnsi="Times New Roman" w:cs="Times New Roman"/>
          <w:sz w:val="24"/>
          <w:szCs w:val="24"/>
        </w:rPr>
        <w:t>Участников просят оценить по 7-балльной шкале (–3, –2, –1, 0, 1, 2, 3), где оценка –3 означает, что техника совершенно не способствует пониманию партнёра, а оценка +3 – наиболее способствует.</w:t>
      </w:r>
    </w:p>
    <w:p w:rsidR="00AF3C3A" w:rsidRPr="00AF3C3A" w:rsidRDefault="00AF3C3A" w:rsidP="00AF3C3A">
      <w:pPr>
        <w:pStyle w:val="a3"/>
        <w:ind w:firstLine="709"/>
        <w:jc w:val="both"/>
        <w:rPr>
          <w:rFonts w:ascii="Times New Roman" w:hAnsi="Times New Roman" w:cs="Times New Roman"/>
          <w:sz w:val="24"/>
          <w:szCs w:val="24"/>
        </w:rPr>
      </w:pPr>
      <w:r w:rsidRPr="00AF3C3A">
        <w:rPr>
          <w:rFonts w:ascii="Times New Roman" w:hAnsi="Times New Roman" w:cs="Times New Roman"/>
          <w:sz w:val="24"/>
          <w:szCs w:val="24"/>
        </w:rPr>
        <w:t>1.   В беседе мы сопровождаем высказывания партнёра ре­пликами вроде: «Глупости ты говоришь», «Ты, я вижу, в этом вопросе ничего не понимаешь», «Я бы мог вам это объяснить, но боюсь вы не поймёте» и т.п. (негативная оценка).</w:t>
      </w:r>
    </w:p>
    <w:p w:rsidR="00AF3C3A" w:rsidRPr="00AF3C3A" w:rsidRDefault="00AF3C3A" w:rsidP="00AF3C3A">
      <w:pPr>
        <w:pStyle w:val="a3"/>
        <w:ind w:firstLine="709"/>
        <w:jc w:val="both"/>
        <w:rPr>
          <w:rFonts w:ascii="Times New Roman" w:hAnsi="Times New Roman" w:cs="Times New Roman"/>
          <w:sz w:val="24"/>
          <w:szCs w:val="24"/>
        </w:rPr>
      </w:pPr>
      <w:r w:rsidRPr="00AF3C3A">
        <w:rPr>
          <w:rFonts w:ascii="Times New Roman" w:hAnsi="Times New Roman" w:cs="Times New Roman"/>
          <w:sz w:val="24"/>
          <w:szCs w:val="24"/>
        </w:rPr>
        <w:t>2.      Мы сопровождаем речь партнёра высказываниями типа: «Да…», «Угу…».</w:t>
      </w:r>
    </w:p>
    <w:p w:rsidR="00AF3C3A" w:rsidRPr="00AF3C3A" w:rsidRDefault="00AF3C3A" w:rsidP="00AF3C3A">
      <w:pPr>
        <w:pStyle w:val="a3"/>
        <w:ind w:firstLine="709"/>
        <w:jc w:val="both"/>
        <w:rPr>
          <w:rFonts w:ascii="Times New Roman" w:hAnsi="Times New Roman" w:cs="Times New Roman"/>
          <w:sz w:val="24"/>
          <w:szCs w:val="24"/>
        </w:rPr>
      </w:pPr>
      <w:r w:rsidRPr="00AF3C3A">
        <w:rPr>
          <w:rFonts w:ascii="Times New Roman" w:hAnsi="Times New Roman" w:cs="Times New Roman"/>
          <w:sz w:val="24"/>
          <w:szCs w:val="24"/>
        </w:rPr>
        <w:t>3.      Мы дословно повторяем высказывания партнёра. При этом можно начать с вводной фразы: «Как я понял вас…», «По вашему мнению…», «Ты считаешь…» и т.д.</w:t>
      </w:r>
    </w:p>
    <w:p w:rsidR="00AF3C3A" w:rsidRPr="00AF3C3A" w:rsidRDefault="00AF3C3A" w:rsidP="00AF3C3A">
      <w:pPr>
        <w:pStyle w:val="a3"/>
        <w:ind w:firstLine="709"/>
        <w:jc w:val="both"/>
        <w:rPr>
          <w:rFonts w:ascii="Times New Roman" w:hAnsi="Times New Roman" w:cs="Times New Roman"/>
          <w:sz w:val="24"/>
          <w:szCs w:val="24"/>
        </w:rPr>
      </w:pPr>
      <w:r w:rsidRPr="00AF3C3A">
        <w:rPr>
          <w:rFonts w:ascii="Times New Roman" w:hAnsi="Times New Roman" w:cs="Times New Roman"/>
          <w:sz w:val="24"/>
          <w:szCs w:val="24"/>
        </w:rPr>
        <w:t>4.      В ходе беседы мы вставляем высказывания типа: «Пора приступить к предмету разговора…», «Мы несколько отвлеклись от темы…», «Давайте вернёмся к цели нашего разговора…» и т.д.</w:t>
      </w:r>
    </w:p>
    <w:p w:rsidR="00AF3C3A" w:rsidRPr="00AF3C3A" w:rsidRDefault="00AF3C3A" w:rsidP="00AF3C3A">
      <w:pPr>
        <w:pStyle w:val="a3"/>
        <w:ind w:firstLine="709"/>
        <w:jc w:val="both"/>
        <w:rPr>
          <w:rFonts w:ascii="Times New Roman" w:hAnsi="Times New Roman" w:cs="Times New Roman"/>
          <w:sz w:val="24"/>
          <w:szCs w:val="24"/>
        </w:rPr>
      </w:pPr>
      <w:r w:rsidRPr="00AF3C3A">
        <w:rPr>
          <w:rFonts w:ascii="Times New Roman" w:hAnsi="Times New Roman" w:cs="Times New Roman"/>
          <w:sz w:val="24"/>
          <w:szCs w:val="24"/>
        </w:rPr>
        <w:t>5.      Мы воспроизводим высказывания партнёра в обобщённом, сокращённом виде, кратко формулируя самое существенное в его словах. Начать можно с вводной фразы: «Вашими основными идеями, как я понял, являются…» или «Другими словами, ты считаешь, что…» и т.д.</w:t>
      </w:r>
    </w:p>
    <w:p w:rsidR="00AF3C3A" w:rsidRPr="00AF3C3A" w:rsidRDefault="00AF3C3A" w:rsidP="00AF3C3A">
      <w:pPr>
        <w:pStyle w:val="a3"/>
        <w:ind w:firstLine="709"/>
        <w:jc w:val="both"/>
        <w:rPr>
          <w:rFonts w:ascii="Times New Roman" w:hAnsi="Times New Roman" w:cs="Times New Roman"/>
          <w:sz w:val="24"/>
          <w:szCs w:val="24"/>
        </w:rPr>
      </w:pPr>
      <w:r w:rsidRPr="00AF3C3A">
        <w:rPr>
          <w:rFonts w:ascii="Times New Roman" w:hAnsi="Times New Roman" w:cs="Times New Roman"/>
          <w:sz w:val="24"/>
          <w:szCs w:val="24"/>
        </w:rPr>
        <w:t>6.      Мы пытаемся вывести логическое следствие из высказывания партнёра или выдвинуть предположение относительно причин высказывания. Вводной фразой может быть: «Если исходить из того, что вы сказали, то выходит, что…», «Вы так считаете, видимо, потому что…».</w:t>
      </w:r>
    </w:p>
    <w:p w:rsidR="00AF3C3A" w:rsidRPr="00AF3C3A" w:rsidRDefault="00AF3C3A" w:rsidP="00AF3C3A">
      <w:pPr>
        <w:pStyle w:val="a3"/>
        <w:ind w:firstLine="709"/>
        <w:jc w:val="both"/>
        <w:rPr>
          <w:rFonts w:ascii="Times New Roman" w:hAnsi="Times New Roman" w:cs="Times New Roman"/>
          <w:sz w:val="24"/>
          <w:szCs w:val="24"/>
        </w:rPr>
      </w:pPr>
      <w:r w:rsidRPr="00AF3C3A">
        <w:rPr>
          <w:rFonts w:ascii="Times New Roman" w:hAnsi="Times New Roman" w:cs="Times New Roman"/>
          <w:sz w:val="24"/>
          <w:szCs w:val="24"/>
        </w:rPr>
        <w:t>7.      Мы пытаемся найти у партнёра понимание только тех проблем, которые волнуют нас самих.</w:t>
      </w:r>
    </w:p>
    <w:p w:rsidR="00AF3C3A" w:rsidRPr="00AF3C3A" w:rsidRDefault="00AF3C3A" w:rsidP="00AF3C3A">
      <w:pPr>
        <w:pStyle w:val="a3"/>
        <w:ind w:firstLine="709"/>
        <w:jc w:val="both"/>
        <w:rPr>
          <w:rFonts w:ascii="Times New Roman" w:hAnsi="Times New Roman" w:cs="Times New Roman"/>
          <w:sz w:val="24"/>
          <w:szCs w:val="24"/>
        </w:rPr>
      </w:pPr>
      <w:r w:rsidRPr="00AF3C3A">
        <w:rPr>
          <w:rFonts w:ascii="Times New Roman" w:hAnsi="Times New Roman" w:cs="Times New Roman"/>
          <w:sz w:val="24"/>
          <w:szCs w:val="24"/>
        </w:rPr>
        <w:t>8.      Мы задаем партнеру вопрос за вопросом, явно стараясь разузнать что-то, но не объясняем своих целей.</w:t>
      </w:r>
    </w:p>
    <w:p w:rsidR="00AF3C3A" w:rsidRPr="00AF3C3A" w:rsidRDefault="00AF3C3A" w:rsidP="00AF3C3A">
      <w:pPr>
        <w:pStyle w:val="a3"/>
        <w:ind w:firstLine="709"/>
        <w:jc w:val="both"/>
        <w:rPr>
          <w:rFonts w:ascii="Times New Roman" w:hAnsi="Times New Roman" w:cs="Times New Roman"/>
          <w:sz w:val="24"/>
          <w:szCs w:val="24"/>
        </w:rPr>
      </w:pPr>
      <w:r w:rsidRPr="00AF3C3A">
        <w:rPr>
          <w:rFonts w:ascii="Times New Roman" w:hAnsi="Times New Roman" w:cs="Times New Roman"/>
          <w:sz w:val="24"/>
          <w:szCs w:val="24"/>
        </w:rPr>
        <w:t>9.   Мы не принимаем во внимание того, что говорит партнер, пренебрегая его высказываниями.</w:t>
      </w:r>
    </w:p>
    <w:p w:rsidR="00AF3C3A" w:rsidRPr="00AF3C3A" w:rsidRDefault="00AF3C3A" w:rsidP="00AF3C3A">
      <w:pPr>
        <w:pStyle w:val="a3"/>
        <w:ind w:firstLine="709"/>
        <w:jc w:val="both"/>
        <w:rPr>
          <w:rFonts w:ascii="Times New Roman" w:hAnsi="Times New Roman" w:cs="Times New Roman"/>
          <w:sz w:val="24"/>
          <w:szCs w:val="24"/>
        </w:rPr>
      </w:pPr>
      <w:r w:rsidRPr="00AF3C3A">
        <w:rPr>
          <w:rFonts w:ascii="Times New Roman" w:hAnsi="Times New Roman" w:cs="Times New Roman"/>
          <w:sz w:val="24"/>
          <w:szCs w:val="24"/>
        </w:rPr>
        <w:t>Рекомендации. Предъявление техник сопровождается инструкцией: «Оцените каждую технику с точки зрения того, насколько она сможет помочь вам понять партнёра. Свою оценку каждый записывает на листочке». Индивидуальные оценки каждой техники обсуждаются сразу после её предъявления. Если мнения участников расходятся с классификацией, то им предлагается поэкспериментировать с этой техникой в ролевых играх или в реальной жизни. Всякая психологическая классификация условна и, возможно, этот опыт сможет дать новое знание о способах понимания в межличностном общении.</w:t>
      </w:r>
    </w:p>
    <w:p w:rsidR="00AF3C3A" w:rsidRPr="00AF3C3A" w:rsidRDefault="00AF3C3A" w:rsidP="00AF3C3A">
      <w:pPr>
        <w:pStyle w:val="a3"/>
        <w:ind w:firstLine="709"/>
        <w:jc w:val="both"/>
        <w:rPr>
          <w:rFonts w:ascii="Times New Roman" w:hAnsi="Times New Roman" w:cs="Times New Roman"/>
          <w:sz w:val="24"/>
          <w:szCs w:val="24"/>
        </w:rPr>
      </w:pPr>
      <w:r w:rsidRPr="00AF3C3A">
        <w:rPr>
          <w:rFonts w:ascii="Times New Roman" w:hAnsi="Times New Roman" w:cs="Times New Roman"/>
          <w:sz w:val="24"/>
          <w:szCs w:val="24"/>
        </w:rPr>
        <w:t>Обсуждение противоположных оценок может быть самостоятельной темой для дискуссии в группе.</w:t>
      </w:r>
    </w:p>
    <w:p w:rsidR="00AF3C3A" w:rsidRPr="00AF3C3A" w:rsidRDefault="00AF3C3A" w:rsidP="00AF3C3A">
      <w:pPr>
        <w:pStyle w:val="a3"/>
        <w:ind w:firstLine="709"/>
        <w:jc w:val="both"/>
        <w:rPr>
          <w:rFonts w:ascii="Times New Roman" w:hAnsi="Times New Roman" w:cs="Times New Roman"/>
          <w:sz w:val="24"/>
          <w:szCs w:val="24"/>
        </w:rPr>
      </w:pPr>
      <w:r w:rsidRPr="00AF3C3A">
        <w:rPr>
          <w:rFonts w:ascii="Times New Roman" w:hAnsi="Times New Roman" w:cs="Times New Roman"/>
          <w:sz w:val="24"/>
          <w:szCs w:val="24"/>
        </w:rPr>
        <w:lastRenderedPageBreak/>
        <w:t>Следующий этап упражнения – экспериментирование с техниками активного слушания: повторением, перефразированием и интерпретацией.</w:t>
      </w:r>
    </w:p>
    <w:p w:rsidR="00AF3C3A" w:rsidRPr="00AF3C3A" w:rsidRDefault="00AF3C3A" w:rsidP="00AF3C3A">
      <w:pPr>
        <w:pStyle w:val="a3"/>
        <w:ind w:firstLine="709"/>
        <w:jc w:val="both"/>
        <w:rPr>
          <w:rFonts w:ascii="Times New Roman" w:hAnsi="Times New Roman" w:cs="Times New Roman"/>
          <w:b/>
          <w:sz w:val="24"/>
          <w:szCs w:val="24"/>
        </w:rPr>
      </w:pPr>
      <w:r w:rsidRPr="00AF3C3A">
        <w:rPr>
          <w:rFonts w:ascii="Times New Roman" w:hAnsi="Times New Roman" w:cs="Times New Roman"/>
          <w:b/>
          <w:sz w:val="24"/>
          <w:szCs w:val="24"/>
        </w:rPr>
        <w:t>Техники ведения беседы</w:t>
      </w:r>
    </w:p>
    <w:p w:rsidR="00AF3C3A" w:rsidRPr="00AF3C3A" w:rsidRDefault="00AF3C3A" w:rsidP="00AF3C3A">
      <w:pPr>
        <w:pStyle w:val="a3"/>
        <w:ind w:firstLine="709"/>
        <w:jc w:val="both"/>
        <w:rPr>
          <w:rFonts w:ascii="Times New Roman" w:hAnsi="Times New Roman" w:cs="Times New Roman"/>
          <w:i/>
          <w:sz w:val="24"/>
          <w:szCs w:val="24"/>
        </w:rPr>
      </w:pPr>
      <w:r w:rsidRPr="00AF3C3A">
        <w:rPr>
          <w:rFonts w:ascii="Times New Roman" w:hAnsi="Times New Roman" w:cs="Times New Roman"/>
          <w:i/>
          <w:sz w:val="24"/>
          <w:szCs w:val="24"/>
        </w:rPr>
        <w:t>Не способствующие пониманию партнёра</w:t>
      </w:r>
    </w:p>
    <w:p w:rsidR="00AF3C3A" w:rsidRPr="00AF3C3A" w:rsidRDefault="00AF3C3A" w:rsidP="00AF3C3A">
      <w:pPr>
        <w:pStyle w:val="a3"/>
        <w:ind w:firstLine="709"/>
        <w:jc w:val="both"/>
        <w:rPr>
          <w:rFonts w:ascii="Times New Roman" w:hAnsi="Times New Roman" w:cs="Times New Roman"/>
          <w:sz w:val="24"/>
          <w:szCs w:val="24"/>
        </w:rPr>
      </w:pPr>
      <w:r w:rsidRPr="00AF3C3A">
        <w:rPr>
          <w:rFonts w:ascii="Times New Roman" w:hAnsi="Times New Roman" w:cs="Times New Roman"/>
          <w:sz w:val="24"/>
          <w:szCs w:val="24"/>
        </w:rPr>
        <w:t>1.      Негативная оценка – в беседе мы сопровождаем высказывания партнёра репликами вроде: «Глупости ты говоришь», «Ты, я вижу, в этом вопросе ничего не понимаешь», «Я бы мог вам это объяснить, но боюсь вы не поймёте» и т.п.</w:t>
      </w:r>
    </w:p>
    <w:p w:rsidR="00AF3C3A" w:rsidRPr="00AF3C3A" w:rsidRDefault="00AF3C3A" w:rsidP="00AF3C3A">
      <w:pPr>
        <w:pStyle w:val="a3"/>
        <w:ind w:firstLine="709"/>
        <w:jc w:val="both"/>
        <w:rPr>
          <w:rFonts w:ascii="Times New Roman" w:hAnsi="Times New Roman" w:cs="Times New Roman"/>
          <w:sz w:val="24"/>
          <w:szCs w:val="24"/>
        </w:rPr>
      </w:pPr>
      <w:r w:rsidRPr="00AF3C3A">
        <w:rPr>
          <w:rFonts w:ascii="Times New Roman" w:hAnsi="Times New Roman" w:cs="Times New Roman"/>
          <w:sz w:val="24"/>
          <w:szCs w:val="24"/>
        </w:rPr>
        <w:t>2.      Игнорирование – мы не принимаем во внимание того, что говорит партнер, пренебрегаем его высказываниями.</w:t>
      </w:r>
    </w:p>
    <w:p w:rsidR="00AF3C3A" w:rsidRPr="00AF3C3A" w:rsidRDefault="00AF3C3A" w:rsidP="00AF3C3A">
      <w:pPr>
        <w:pStyle w:val="a3"/>
        <w:ind w:firstLine="709"/>
        <w:jc w:val="both"/>
        <w:rPr>
          <w:rFonts w:ascii="Times New Roman" w:hAnsi="Times New Roman" w:cs="Times New Roman"/>
          <w:sz w:val="24"/>
          <w:szCs w:val="24"/>
        </w:rPr>
      </w:pPr>
      <w:r w:rsidRPr="00AF3C3A">
        <w:rPr>
          <w:rFonts w:ascii="Times New Roman" w:hAnsi="Times New Roman" w:cs="Times New Roman"/>
          <w:sz w:val="24"/>
          <w:szCs w:val="24"/>
        </w:rPr>
        <w:t>3.      Эгоцентризм – мы пытаемся найти у партнера понимание только тех проблем, которые волнуют нас самих.</w:t>
      </w:r>
    </w:p>
    <w:p w:rsidR="00AF3C3A" w:rsidRPr="00AF3C3A" w:rsidRDefault="00AF3C3A" w:rsidP="00AF3C3A">
      <w:pPr>
        <w:pStyle w:val="a3"/>
        <w:ind w:firstLine="709"/>
        <w:jc w:val="both"/>
        <w:rPr>
          <w:rFonts w:ascii="Times New Roman" w:hAnsi="Times New Roman" w:cs="Times New Roman"/>
          <w:i/>
          <w:sz w:val="24"/>
          <w:szCs w:val="24"/>
        </w:rPr>
      </w:pPr>
      <w:r w:rsidRPr="00AF3C3A">
        <w:rPr>
          <w:rFonts w:ascii="Times New Roman" w:hAnsi="Times New Roman" w:cs="Times New Roman"/>
          <w:i/>
          <w:sz w:val="24"/>
          <w:szCs w:val="24"/>
        </w:rPr>
        <w:t>Промежуточные техники</w:t>
      </w:r>
    </w:p>
    <w:p w:rsidR="00AF3C3A" w:rsidRPr="00AF3C3A" w:rsidRDefault="00AF3C3A" w:rsidP="00AF3C3A">
      <w:pPr>
        <w:pStyle w:val="a3"/>
        <w:ind w:firstLine="709"/>
        <w:jc w:val="both"/>
        <w:rPr>
          <w:rFonts w:ascii="Times New Roman" w:hAnsi="Times New Roman" w:cs="Times New Roman"/>
          <w:sz w:val="24"/>
          <w:szCs w:val="24"/>
        </w:rPr>
      </w:pPr>
      <w:r w:rsidRPr="00AF3C3A">
        <w:rPr>
          <w:rFonts w:ascii="Times New Roman" w:hAnsi="Times New Roman" w:cs="Times New Roman"/>
          <w:sz w:val="24"/>
          <w:szCs w:val="24"/>
        </w:rPr>
        <w:t>4.      Выспрашивание – мы задаем партнеру вопрос за вопросом, явно стараясь разузнать что-то, но не объясняя ему своих целей.</w:t>
      </w:r>
    </w:p>
    <w:p w:rsidR="00AF3C3A" w:rsidRPr="00AF3C3A" w:rsidRDefault="00AF3C3A" w:rsidP="00AF3C3A">
      <w:pPr>
        <w:pStyle w:val="a3"/>
        <w:ind w:firstLine="709"/>
        <w:jc w:val="both"/>
        <w:rPr>
          <w:rFonts w:ascii="Times New Roman" w:hAnsi="Times New Roman" w:cs="Times New Roman"/>
          <w:sz w:val="24"/>
          <w:szCs w:val="24"/>
        </w:rPr>
      </w:pPr>
      <w:r w:rsidRPr="00AF3C3A">
        <w:rPr>
          <w:rFonts w:ascii="Times New Roman" w:hAnsi="Times New Roman" w:cs="Times New Roman"/>
          <w:sz w:val="24"/>
          <w:szCs w:val="24"/>
        </w:rPr>
        <w:t>5.      Замечание о ходе беседы – в ходе беседы мы вставляем высказывания типа: «Пора приступить к предмету разговора…», «Мы несколько отвлеклись от темы…», «Давайте вернёмся к цели нашего разговора…» и т.д.</w:t>
      </w:r>
    </w:p>
    <w:p w:rsidR="00AF3C3A" w:rsidRPr="00AF3C3A" w:rsidRDefault="00AF3C3A" w:rsidP="00AF3C3A">
      <w:pPr>
        <w:pStyle w:val="a3"/>
        <w:ind w:firstLine="709"/>
        <w:jc w:val="both"/>
        <w:rPr>
          <w:rFonts w:ascii="Times New Roman" w:hAnsi="Times New Roman" w:cs="Times New Roman"/>
          <w:sz w:val="24"/>
          <w:szCs w:val="24"/>
        </w:rPr>
      </w:pPr>
      <w:r w:rsidRPr="00AF3C3A">
        <w:rPr>
          <w:rFonts w:ascii="Times New Roman" w:hAnsi="Times New Roman" w:cs="Times New Roman"/>
          <w:sz w:val="24"/>
          <w:szCs w:val="24"/>
        </w:rPr>
        <w:t>6.      Поддакивание – мы сопровождаем речь партнёра высказываниями типа: «Да…», «Угу…».</w:t>
      </w:r>
    </w:p>
    <w:p w:rsidR="00AF3C3A" w:rsidRPr="00AF3C3A" w:rsidRDefault="00AF3C3A" w:rsidP="00AF3C3A">
      <w:pPr>
        <w:pStyle w:val="a3"/>
        <w:ind w:firstLine="709"/>
        <w:jc w:val="both"/>
        <w:rPr>
          <w:rFonts w:ascii="Times New Roman" w:hAnsi="Times New Roman" w:cs="Times New Roman"/>
          <w:i/>
          <w:sz w:val="24"/>
          <w:szCs w:val="24"/>
        </w:rPr>
      </w:pPr>
      <w:r w:rsidRPr="00AF3C3A">
        <w:rPr>
          <w:rFonts w:ascii="Times New Roman" w:hAnsi="Times New Roman" w:cs="Times New Roman"/>
          <w:i/>
          <w:sz w:val="24"/>
          <w:szCs w:val="24"/>
        </w:rPr>
        <w:t>Способствующие пониманию партнера</w:t>
      </w:r>
    </w:p>
    <w:p w:rsidR="00AF3C3A" w:rsidRPr="00AF3C3A" w:rsidRDefault="00AF3C3A" w:rsidP="00AF3C3A">
      <w:pPr>
        <w:pStyle w:val="a3"/>
        <w:ind w:firstLine="709"/>
        <w:jc w:val="both"/>
        <w:rPr>
          <w:rFonts w:ascii="Times New Roman" w:hAnsi="Times New Roman" w:cs="Times New Roman"/>
          <w:sz w:val="24"/>
          <w:szCs w:val="24"/>
        </w:rPr>
      </w:pPr>
      <w:r w:rsidRPr="00AF3C3A">
        <w:rPr>
          <w:rFonts w:ascii="Times New Roman" w:hAnsi="Times New Roman" w:cs="Times New Roman"/>
          <w:sz w:val="24"/>
          <w:szCs w:val="24"/>
        </w:rPr>
        <w:t>7.      Вербализация, ступень А – проговаривание. Мы дословно повторяем высказывания партнёра. При этом можно начать с вводной фразы: «Как я понял вас…», «По вашему мнению…», «Ты считаешь…» и т.п.</w:t>
      </w:r>
    </w:p>
    <w:p w:rsidR="00AF3C3A" w:rsidRPr="00AF3C3A" w:rsidRDefault="00AF3C3A" w:rsidP="00AF3C3A">
      <w:pPr>
        <w:pStyle w:val="a3"/>
        <w:ind w:firstLine="709"/>
        <w:jc w:val="both"/>
        <w:rPr>
          <w:rFonts w:ascii="Times New Roman" w:hAnsi="Times New Roman" w:cs="Times New Roman"/>
          <w:sz w:val="24"/>
          <w:szCs w:val="24"/>
        </w:rPr>
      </w:pPr>
      <w:r w:rsidRPr="00AF3C3A">
        <w:rPr>
          <w:rFonts w:ascii="Times New Roman" w:hAnsi="Times New Roman" w:cs="Times New Roman"/>
          <w:sz w:val="24"/>
          <w:szCs w:val="24"/>
        </w:rPr>
        <w:t>8.      Вербализация, ступень Б – перефразирование. Мы воспроизводим высказывания партнёра в обобщённом, сокращённом виде, кратко формулируя самое существенное в его словах. Начать можно с вводной фразы: «Вашими основными идеями, как я понял, являются…» или «Другими словами, ты считаешь, что…» и др.</w:t>
      </w:r>
    </w:p>
    <w:p w:rsidR="00AF3C3A" w:rsidRPr="0013640D" w:rsidRDefault="00AF3C3A" w:rsidP="00AF3C3A">
      <w:pPr>
        <w:pStyle w:val="a3"/>
        <w:ind w:firstLine="709"/>
        <w:jc w:val="both"/>
        <w:rPr>
          <w:rFonts w:ascii="Times New Roman" w:hAnsi="Times New Roman" w:cs="Times New Roman"/>
          <w:sz w:val="24"/>
          <w:szCs w:val="24"/>
        </w:rPr>
      </w:pPr>
      <w:r w:rsidRPr="00AF3C3A">
        <w:rPr>
          <w:rFonts w:ascii="Times New Roman" w:hAnsi="Times New Roman" w:cs="Times New Roman"/>
          <w:sz w:val="24"/>
          <w:szCs w:val="24"/>
        </w:rPr>
        <w:t>9.      Вербализация, ступень В – интерпретация и развитие идеи. Мы пытаемся вывести логическое следствие из высказывания партнёра или выдвинуть предположение относительно причин высказывания. Вводной фразой может быть: «Если исходить из того, что вы сказали, то выходит, что…», «Вы так считаете, видимо, потому что…».</w:t>
      </w:r>
    </w:p>
    <w:sectPr w:rsidR="00AF3C3A" w:rsidRPr="001364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315"/>
    <w:rsid w:val="0013640D"/>
    <w:rsid w:val="002A433D"/>
    <w:rsid w:val="002C0234"/>
    <w:rsid w:val="003E1249"/>
    <w:rsid w:val="006B5573"/>
    <w:rsid w:val="00AF3C3A"/>
    <w:rsid w:val="00BF5A47"/>
    <w:rsid w:val="00C7743F"/>
    <w:rsid w:val="00DB0D6B"/>
    <w:rsid w:val="00DC63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CCC5C-E337-42FC-9A8F-B46FAA25E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364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988999">
      <w:bodyDiv w:val="1"/>
      <w:marLeft w:val="0"/>
      <w:marRight w:val="0"/>
      <w:marTop w:val="0"/>
      <w:marBottom w:val="0"/>
      <w:divBdr>
        <w:top w:val="none" w:sz="0" w:space="0" w:color="auto"/>
        <w:left w:val="none" w:sz="0" w:space="0" w:color="auto"/>
        <w:bottom w:val="none" w:sz="0" w:space="0" w:color="auto"/>
        <w:right w:val="none" w:sz="0" w:space="0" w:color="auto"/>
      </w:divBdr>
    </w:div>
    <w:div w:id="953824574">
      <w:bodyDiv w:val="1"/>
      <w:marLeft w:val="0"/>
      <w:marRight w:val="0"/>
      <w:marTop w:val="0"/>
      <w:marBottom w:val="0"/>
      <w:divBdr>
        <w:top w:val="none" w:sz="0" w:space="0" w:color="auto"/>
        <w:left w:val="none" w:sz="0" w:space="0" w:color="auto"/>
        <w:bottom w:val="none" w:sz="0" w:space="0" w:color="auto"/>
        <w:right w:val="none" w:sz="0" w:space="0" w:color="auto"/>
      </w:divBdr>
    </w:div>
    <w:div w:id="1078987641">
      <w:bodyDiv w:val="1"/>
      <w:marLeft w:val="0"/>
      <w:marRight w:val="0"/>
      <w:marTop w:val="0"/>
      <w:marBottom w:val="0"/>
      <w:divBdr>
        <w:top w:val="none" w:sz="0" w:space="0" w:color="auto"/>
        <w:left w:val="none" w:sz="0" w:space="0" w:color="auto"/>
        <w:bottom w:val="none" w:sz="0" w:space="0" w:color="auto"/>
        <w:right w:val="none" w:sz="0" w:space="0" w:color="auto"/>
      </w:divBdr>
    </w:div>
    <w:div w:id="132488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10</Pages>
  <Words>4738</Words>
  <Characters>27009</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usewr</cp:lastModifiedBy>
  <cp:revision>5</cp:revision>
  <dcterms:created xsi:type="dcterms:W3CDTF">2016-10-17T07:12:00Z</dcterms:created>
  <dcterms:modified xsi:type="dcterms:W3CDTF">2018-09-30T12:36:00Z</dcterms:modified>
</cp:coreProperties>
</file>